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73F" w:rsidRPr="00925AE1" w:rsidRDefault="002A773F" w:rsidP="002A773F">
      <w:pPr>
        <w:spacing w:line="288" w:lineRule="auto"/>
        <w:jc w:val="center"/>
        <w:rPr>
          <w:b/>
          <w:sz w:val="28"/>
        </w:rPr>
      </w:pPr>
      <w:r w:rsidRPr="00925AE1">
        <w:rPr>
          <w:b/>
          <w:sz w:val="28"/>
        </w:rPr>
        <w:t>Лекция 5. Государственное воздействие на</w:t>
      </w:r>
    </w:p>
    <w:p w:rsidR="002A773F" w:rsidRPr="00925AE1" w:rsidRDefault="002A773F" w:rsidP="002A773F">
      <w:pPr>
        <w:spacing w:line="288" w:lineRule="auto"/>
        <w:jc w:val="center"/>
        <w:rPr>
          <w:b/>
          <w:sz w:val="28"/>
        </w:rPr>
      </w:pPr>
      <w:r w:rsidRPr="00925AE1">
        <w:rPr>
          <w:b/>
          <w:sz w:val="28"/>
        </w:rPr>
        <w:t>предпринимательскую деятельность.</w:t>
      </w:r>
    </w:p>
    <w:p w:rsidR="002A773F" w:rsidRPr="00925AE1" w:rsidRDefault="002A773F" w:rsidP="002A773F">
      <w:pPr>
        <w:spacing w:line="288" w:lineRule="auto"/>
        <w:ind w:firstLine="708"/>
        <w:rPr>
          <w:sz w:val="28"/>
        </w:rPr>
      </w:pPr>
      <w:r w:rsidRPr="00925AE1">
        <w:rPr>
          <w:sz w:val="28"/>
        </w:rPr>
        <w:t xml:space="preserve">                      </w:t>
      </w:r>
    </w:p>
    <w:p w:rsidR="002A773F" w:rsidRPr="00925AE1" w:rsidRDefault="002A773F" w:rsidP="002A773F">
      <w:pPr>
        <w:spacing w:line="288" w:lineRule="auto"/>
        <w:ind w:firstLine="708"/>
        <w:rPr>
          <w:sz w:val="28"/>
        </w:rPr>
      </w:pPr>
      <w:r w:rsidRPr="00925AE1">
        <w:rPr>
          <w:sz w:val="28"/>
        </w:rPr>
        <w:t xml:space="preserve">                 1. Основные направления государственной поддержки                </w:t>
      </w:r>
    </w:p>
    <w:p w:rsidR="002A773F" w:rsidRPr="00925AE1" w:rsidRDefault="002A773F" w:rsidP="002A773F">
      <w:pPr>
        <w:spacing w:line="288" w:lineRule="auto"/>
        <w:ind w:firstLine="708"/>
        <w:rPr>
          <w:sz w:val="28"/>
        </w:rPr>
      </w:pPr>
      <w:r w:rsidRPr="00925AE1">
        <w:rPr>
          <w:sz w:val="28"/>
        </w:rPr>
        <w:t xml:space="preserve">                                   предпринимательской деятельности.</w:t>
      </w:r>
    </w:p>
    <w:p w:rsidR="002A773F" w:rsidRPr="00925AE1" w:rsidRDefault="002A773F" w:rsidP="002A773F">
      <w:pPr>
        <w:spacing w:before="120" w:after="120" w:line="288" w:lineRule="auto"/>
        <w:jc w:val="both"/>
        <w:rPr>
          <w:sz w:val="28"/>
        </w:rPr>
      </w:pPr>
      <w:r w:rsidRPr="00925AE1">
        <w:rPr>
          <w:sz w:val="28"/>
        </w:rPr>
        <w:t xml:space="preserve">       В современной экономической науке предпринимательство считается четвертым фактором общественного производства. Предприниматель в процессе деятельности создает и формирует существенные черты и дух рыночной экономики. Предпринимательская способность, в принципе, как, например, талант художника, поэта, певца, есть божий дар. Считается, что даром предпринимательства обладают несколько процентов людей от бизнеса. Дар предпринимательства есть особое качество и свойство делового человека. Предприниматель ищет и пробивается на новые рынки, постоянно генерирует новые идеи в производстве, обслуживании населения, создает новые товары, находит новые ресурсы. Предприниматель своими идеями, трудом становится источником и движущей силой нужного и необходимого обществу дела.</w:t>
      </w:r>
      <w:r w:rsidRPr="00925AE1">
        <w:rPr>
          <w:sz w:val="28"/>
          <w:shd w:val="clear" w:color="auto" w:fill="FFFFFF"/>
        </w:rPr>
        <w:t xml:space="preserve">  В соответствии с Предпринимательским кодексом РК от 29 октября 2015 г. </w:t>
      </w:r>
      <w:r w:rsidRPr="00925AE1">
        <w:rPr>
          <w:sz w:val="28"/>
          <w:highlight w:val="yellow"/>
          <w:shd w:val="clear" w:color="auto" w:fill="FFFFFF"/>
        </w:rPr>
        <w:t xml:space="preserve">«Предпринимательством является самостоятельная, инициативная деятельность граждан, </w:t>
      </w:r>
      <w:proofErr w:type="spellStart"/>
      <w:r w:rsidRPr="00925AE1">
        <w:rPr>
          <w:sz w:val="28"/>
          <w:highlight w:val="yellow"/>
          <w:shd w:val="clear" w:color="auto" w:fill="FFFFFF"/>
        </w:rPr>
        <w:t>кандасов</w:t>
      </w:r>
      <w:proofErr w:type="spellEnd"/>
      <w:r w:rsidRPr="00925AE1">
        <w:rPr>
          <w:sz w:val="28"/>
          <w:highlight w:val="yellow"/>
          <w:shd w:val="clear" w:color="auto" w:fill="FFFFFF"/>
        </w:rPr>
        <w:t xml:space="preserve">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r w:rsidRPr="00925AE1">
        <w:rPr>
          <w:sz w:val="28"/>
          <w:shd w:val="clear" w:color="auto" w:fill="FFFFFF"/>
        </w:rPr>
        <w:t>».</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Сущность</w:t>
      </w:r>
      <w:r w:rsidRPr="00925AE1">
        <w:rPr>
          <w:sz w:val="28"/>
        </w:rPr>
        <w:t xml:space="preserve"> предпринимательства выражается в: 1) ориентации на потребности покупателей; 2) создании и поддержке культурной среды фирмы, корпоративного духа; 3) стремлении успеть опередить, обойти, превзойти конкурента, использовать преимущества конкурентной среды.</w:t>
      </w:r>
    </w:p>
    <w:p w:rsidR="002A773F" w:rsidRPr="00925AE1" w:rsidRDefault="002A773F" w:rsidP="002A773F">
      <w:pPr>
        <w:spacing w:before="120" w:after="120" w:line="288" w:lineRule="auto"/>
        <w:jc w:val="both"/>
        <w:rPr>
          <w:sz w:val="28"/>
        </w:rPr>
      </w:pPr>
      <w:r w:rsidRPr="00925AE1">
        <w:rPr>
          <w:sz w:val="28"/>
        </w:rPr>
        <w:t xml:space="preserve">Таким образом, </w:t>
      </w:r>
      <w:r w:rsidRPr="00925AE1">
        <w:rPr>
          <w:sz w:val="28"/>
          <w:highlight w:val="yellow"/>
        </w:rPr>
        <w:t>философия предпринимательства покоится на творческой активности, прагматизме, этичности, являющимися основными чертами бизнесмена</w:t>
      </w:r>
      <w:r w:rsidRPr="00925AE1">
        <w:rPr>
          <w:sz w:val="28"/>
        </w:rPr>
        <w:t>.</w:t>
      </w:r>
    </w:p>
    <w:p w:rsidR="002A773F" w:rsidRPr="00925AE1" w:rsidRDefault="002A773F" w:rsidP="002A773F">
      <w:pPr>
        <w:spacing w:before="120" w:after="120" w:line="288" w:lineRule="auto"/>
        <w:jc w:val="both"/>
        <w:rPr>
          <w:sz w:val="28"/>
        </w:rPr>
      </w:pPr>
      <w:r w:rsidRPr="00925AE1">
        <w:rPr>
          <w:sz w:val="28"/>
        </w:rPr>
        <w:t xml:space="preserve">            Названные свойства и черты предпринимательства подвигают государство поддерживать предпринимательство.</w:t>
      </w:r>
    </w:p>
    <w:p w:rsidR="002A773F" w:rsidRPr="00925AE1" w:rsidRDefault="002A773F" w:rsidP="002A773F">
      <w:pPr>
        <w:spacing w:before="120" w:after="120" w:line="288" w:lineRule="auto"/>
        <w:jc w:val="both"/>
        <w:rPr>
          <w:sz w:val="28"/>
        </w:rPr>
      </w:pPr>
      <w:r w:rsidRPr="00925AE1">
        <w:rPr>
          <w:sz w:val="28"/>
          <w:highlight w:val="yellow"/>
        </w:rPr>
        <w:t>В Предпринимательском кодексе РК</w:t>
      </w:r>
      <w:r w:rsidRPr="00925AE1">
        <w:rPr>
          <w:sz w:val="28"/>
        </w:rPr>
        <w:t xml:space="preserve"> в главе 7 речь идет </w:t>
      </w:r>
      <w:r w:rsidRPr="00925AE1">
        <w:rPr>
          <w:sz w:val="28"/>
          <w:highlight w:val="yellow"/>
        </w:rPr>
        <w:t>об государственном регулировании предпринимательства.</w:t>
      </w:r>
      <w:r w:rsidRPr="00925AE1">
        <w:rPr>
          <w:sz w:val="28"/>
        </w:rPr>
        <w:t xml:space="preserve"> В 80 </w:t>
      </w:r>
      <w:r w:rsidRPr="00925AE1">
        <w:rPr>
          <w:bCs/>
          <w:sz w:val="28"/>
        </w:rPr>
        <w:t xml:space="preserve">статье определены цели и пределы государственного регулирования предпринимательства. </w:t>
      </w:r>
      <w:r w:rsidRPr="00925AE1">
        <w:rPr>
          <w:bCs/>
          <w:sz w:val="28"/>
          <w:highlight w:val="yellow"/>
        </w:rPr>
        <w:t>В нем указаны</w:t>
      </w:r>
      <w:r w:rsidRPr="00925AE1">
        <w:rPr>
          <w:bCs/>
          <w:sz w:val="28"/>
        </w:rPr>
        <w:t>:</w:t>
      </w:r>
    </w:p>
    <w:p w:rsidR="002A773F" w:rsidRPr="00925AE1" w:rsidRDefault="002A773F" w:rsidP="002A773F">
      <w:pPr>
        <w:spacing w:before="120" w:after="120" w:line="288" w:lineRule="auto"/>
        <w:jc w:val="both"/>
        <w:rPr>
          <w:sz w:val="28"/>
        </w:rPr>
      </w:pPr>
      <w:r w:rsidRPr="00925AE1">
        <w:rPr>
          <w:sz w:val="28"/>
        </w:rPr>
        <w:lastRenderedPageBreak/>
        <w:t>      1</w:t>
      </w:r>
      <w:r w:rsidRPr="00925AE1">
        <w:rPr>
          <w:sz w:val="28"/>
          <w:highlight w:val="yellow"/>
        </w:rPr>
        <w:t>. Целями государственного</w:t>
      </w:r>
      <w:r w:rsidRPr="00925AE1">
        <w:rPr>
          <w:sz w:val="28"/>
        </w:rPr>
        <w:t xml:space="preserve"> регулирования предпринимательства являются обеспечение безопасности производимых и реализуемых субъектом предпринимательства товаров, работ, услуг для жизни и здоровья людей, защиты их законных интересов, безопасности для окружающей среды, национальной безопасности Республики Казахстан, защиты имущественных интересов государства.</w:t>
      </w:r>
    </w:p>
    <w:p w:rsidR="002A773F" w:rsidRPr="00925AE1" w:rsidRDefault="002A773F" w:rsidP="002A773F">
      <w:pPr>
        <w:spacing w:before="120" w:after="120" w:line="288" w:lineRule="auto"/>
        <w:jc w:val="both"/>
        <w:rPr>
          <w:sz w:val="28"/>
        </w:rPr>
      </w:pPr>
      <w:r w:rsidRPr="00925AE1">
        <w:rPr>
          <w:sz w:val="28"/>
        </w:rPr>
        <w:t xml:space="preserve">      2. </w:t>
      </w:r>
      <w:r w:rsidRPr="00925AE1">
        <w:rPr>
          <w:sz w:val="28"/>
          <w:highlight w:val="yellow"/>
        </w:rPr>
        <w:t>Государственное регулирование предпринимательства</w:t>
      </w:r>
      <w:r w:rsidRPr="00925AE1">
        <w:rPr>
          <w:sz w:val="28"/>
        </w:rPr>
        <w:t xml:space="preserve"> осуществляется посредством установления государством требований, обязательных для исполнения субъектами предпринимательства, в том числе с использованием регуляторных инструментов на уровне. В 5 пункте 81 статьи речь идет не о технических и правовых государственных требованиях, а о вмешательстве в действия экономических законов, что подтверждает необходимость вести здесь речь об поддержке, а не о регулировании.</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Наиболее распространенными формами предпринимательства являются следующие формы: индивидуальная, совместная (СП), рисковая (венчурная). Венчурная форма предпринимательства есть создание инновационных фирм, которые являются проводниками научно – технического прогресса и ищут новое. Согласно исследованиям Национальной комиссии по предпринимательству США «предпринимательскими» могут называться только около 4,7% фирм, относящихся к малому бизнес</w:t>
      </w:r>
      <w:r w:rsidRPr="00925AE1">
        <w:rPr>
          <w:sz w:val="28"/>
        </w:rPr>
        <w:t xml:space="preserve">у. Развитие же малого бизнеса в США в 2000 году характеризуется следующими показателями: всего хозяйствующих субъектов – 25.4 млн., количество возникших фирм-612.4 тыс., количество ликвидированных фирм – 550.0 тыс., число банкротств – 35.2 тыс. Это реальная ликвидация, а из 550 тысяч определенная часть преобразована или поглощена другими, передана или объединялась с другими и при этом были достигнуты </w:t>
      </w:r>
      <w:proofErr w:type="gramStart"/>
      <w:r w:rsidRPr="00925AE1">
        <w:rPr>
          <w:sz w:val="28"/>
        </w:rPr>
        <w:t>результаты</w:t>
      </w:r>
      <w:proofErr w:type="gramEnd"/>
      <w:r w:rsidRPr="00925AE1">
        <w:rPr>
          <w:sz w:val="28"/>
        </w:rPr>
        <w:t xml:space="preserve"> удовлетворяющие инвестора. Задача государства при таких условиях способствовать быстрому преобразованию, а не препятствовать бюрократическими препонами.</w:t>
      </w:r>
    </w:p>
    <w:p w:rsidR="002A773F" w:rsidRPr="00925AE1" w:rsidRDefault="002A773F" w:rsidP="002A773F">
      <w:pPr>
        <w:spacing w:before="120" w:after="120" w:line="288" w:lineRule="auto"/>
        <w:jc w:val="both"/>
        <w:rPr>
          <w:sz w:val="28"/>
        </w:rPr>
      </w:pPr>
      <w:r w:rsidRPr="00925AE1">
        <w:rPr>
          <w:sz w:val="28"/>
        </w:rPr>
        <w:t xml:space="preserve">              Согласно исследованию Национальной комиссии по предпринимательству США следует отметить, что существует специализация между регионами, а именно малые компании образуют на определенных территориях своеобразные деловые сообщества, члены которых действуют в рамках одного и того же промышленного, аграрного кластера. Это сообщество обеспечивает серьезные конкурентные преимущества своим участникам. Примером служат компьютерные отрасли в Силиконовой долине, разработка ресурсов моря в Бостоне. Правительству Казахстана следует перенять опыт создания таких сообществ без различных </w:t>
      </w:r>
      <w:proofErr w:type="spellStart"/>
      <w:r w:rsidRPr="00925AE1">
        <w:rPr>
          <w:sz w:val="28"/>
        </w:rPr>
        <w:t>препонов</w:t>
      </w:r>
      <w:proofErr w:type="spellEnd"/>
      <w:r w:rsidRPr="00925AE1">
        <w:rPr>
          <w:sz w:val="28"/>
        </w:rPr>
        <w:t xml:space="preserve"> административного характера, включая внесение изменений в законодательство.</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В США малый бизнес занимает активные позиции в сферах, которые ранее были уделом преимущественно крупных</w:t>
      </w:r>
      <w:r w:rsidRPr="00925AE1">
        <w:rPr>
          <w:sz w:val="28"/>
        </w:rPr>
        <w:t xml:space="preserve"> фирм. В 90-х годах 20 века значительно </w:t>
      </w:r>
      <w:r w:rsidRPr="00925AE1">
        <w:rPr>
          <w:sz w:val="28"/>
        </w:rPr>
        <w:lastRenderedPageBreak/>
        <w:t xml:space="preserve">выросла активность малого бизнеса в мировой торговле и международных экономических отношениях в целом. Число малых фирм-участников внешнеэкономических отношений выросло в 3 раза с 66 тысяч до 202 тысяч. В целом, до 97% всех участников внешнеэкономических отношений работают в малых предприятиях, в которых работают до 20 человек. На малые фирмы приходится до 31% внешнеэкономического оборота США, и они особенно сильны в международных услугах. Приведенный опыт малого </w:t>
      </w:r>
      <w:r w:rsidRPr="00925AE1">
        <w:rPr>
          <w:sz w:val="28"/>
          <w:highlight w:val="yellow"/>
        </w:rPr>
        <w:t>предпринимательства ценен тем, что является решающим фактором экономического развития, придает динамическую стабильность, при которой осуществляется постоянное выбытие неэффективных фирм, не отвечающих существующим потребностям рынка, и появление новых, более агрессивных и успешных предприятий. В таких условиях роль государства должна сводиться к невмешател</w:t>
      </w:r>
      <w:r w:rsidRPr="00925AE1">
        <w:rPr>
          <w:sz w:val="28"/>
        </w:rPr>
        <w:t>ьству.</w:t>
      </w:r>
    </w:p>
    <w:p w:rsidR="002A773F" w:rsidRPr="00925AE1" w:rsidRDefault="002A773F" w:rsidP="002A773F">
      <w:pPr>
        <w:spacing w:before="120" w:after="120" w:line="288" w:lineRule="auto"/>
        <w:jc w:val="both"/>
        <w:rPr>
          <w:sz w:val="28"/>
        </w:rPr>
      </w:pPr>
      <w:r w:rsidRPr="00925AE1">
        <w:rPr>
          <w:sz w:val="28"/>
        </w:rPr>
        <w:t xml:space="preserve">              Государственная поддержка предпринимательства в США осуществляется на федеральном и местном уровне. На федеральном уровне специализированным независимым агентством – Администрацией по делам малого бизнеса США, созданной в 1953 году, которая реализует различные программы содействия малому бизнесу. Закон о малом бизнесе принятый в </w:t>
      </w:r>
      <w:smartTag w:uri="urn:schemas-microsoft-com:office:smarttags" w:element="metricconverter">
        <w:smartTagPr>
          <w:attr w:name="ProductID" w:val="1953 г"/>
        </w:smartTagPr>
        <w:r w:rsidRPr="00925AE1">
          <w:rPr>
            <w:sz w:val="28"/>
          </w:rPr>
          <w:t>1953 г</w:t>
        </w:r>
      </w:smartTag>
      <w:r w:rsidRPr="00925AE1">
        <w:rPr>
          <w:sz w:val="28"/>
        </w:rPr>
        <w:t xml:space="preserve">. поставил перед АМБ задачу обеспечения финансовой поддержки мелким фирмам если недоступны другие источники, а именно содействие в получении государственных заказов, предоставление технических и консультационных услуг по вопросам управления, помощи </w:t>
      </w:r>
      <w:proofErr w:type="gramStart"/>
      <w:r w:rsidRPr="00925AE1">
        <w:rPr>
          <w:sz w:val="28"/>
        </w:rPr>
        <w:t>мелким фирмам</w:t>
      </w:r>
      <w:proofErr w:type="gramEnd"/>
      <w:r w:rsidRPr="00925AE1">
        <w:rPr>
          <w:sz w:val="28"/>
        </w:rPr>
        <w:t xml:space="preserve"> пострадавшим от стихийных бедствий.</w:t>
      </w:r>
    </w:p>
    <w:p w:rsidR="002A773F" w:rsidRPr="00925AE1" w:rsidRDefault="002A773F" w:rsidP="002A773F">
      <w:pPr>
        <w:spacing w:before="120" w:after="120" w:line="288" w:lineRule="auto"/>
        <w:jc w:val="both"/>
        <w:rPr>
          <w:sz w:val="28"/>
        </w:rPr>
      </w:pPr>
      <w:r w:rsidRPr="00925AE1">
        <w:rPr>
          <w:sz w:val="28"/>
        </w:rPr>
        <w:t>На совещании у Президента Казахстана с предпринимателями было сказано, что всякое препятствие деятельности предпринимателей со стороны чиновников будет строго пресекаться. Будет открыт специальный сайт Администрации Президента, куда предприниматели могут напрямую обращаться с жалобой на чиновников с указанием кто, где и по какому вопросу обращается бизнесмен.</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 xml:space="preserve">В Предпринимательском кодексе РК посвящена специальная </w:t>
      </w:r>
      <w:r w:rsidRPr="00925AE1">
        <w:rPr>
          <w:bCs/>
          <w:sz w:val="28"/>
          <w:highlight w:val="yellow"/>
        </w:rPr>
        <w:t>статья 17, о поддержке отечественным производителям товаров, работ, услуг, которые включают следующее</w:t>
      </w:r>
      <w:r w:rsidRPr="00925AE1">
        <w:rPr>
          <w:bCs/>
          <w:sz w:val="28"/>
        </w:rPr>
        <w:t>:</w:t>
      </w:r>
    </w:p>
    <w:p w:rsidR="002A773F" w:rsidRPr="00925AE1" w:rsidRDefault="002A773F" w:rsidP="002A773F">
      <w:pPr>
        <w:spacing w:before="120" w:after="120" w:line="288" w:lineRule="auto"/>
        <w:jc w:val="both"/>
        <w:rPr>
          <w:sz w:val="28"/>
        </w:rPr>
      </w:pPr>
      <w:r w:rsidRPr="00925AE1">
        <w:rPr>
          <w:sz w:val="28"/>
        </w:rPr>
        <w:t xml:space="preserve">      1. </w:t>
      </w:r>
      <w:r w:rsidRPr="00925AE1">
        <w:rPr>
          <w:sz w:val="28"/>
          <w:highlight w:val="yellow"/>
        </w:rPr>
        <w:t>Государственными органами</w:t>
      </w:r>
      <w:r w:rsidRPr="00925AE1">
        <w:rPr>
          <w:sz w:val="28"/>
        </w:rPr>
        <w:t xml:space="preserve"> и иными организациями реализуются меры по созданию благоприятных условий для стимулирования развития отечественного производства товаров, работ, услуг.</w:t>
      </w:r>
    </w:p>
    <w:p w:rsidR="002A773F" w:rsidRPr="00925AE1" w:rsidRDefault="002A773F" w:rsidP="002A773F">
      <w:pPr>
        <w:spacing w:before="120" w:after="120" w:line="288" w:lineRule="auto"/>
        <w:jc w:val="both"/>
        <w:rPr>
          <w:sz w:val="28"/>
        </w:rPr>
      </w:pPr>
      <w:r w:rsidRPr="00925AE1">
        <w:rPr>
          <w:sz w:val="28"/>
        </w:rPr>
        <w:t xml:space="preserve">      2. </w:t>
      </w:r>
      <w:r w:rsidRPr="00925AE1">
        <w:rPr>
          <w:sz w:val="28"/>
          <w:highlight w:val="yellow"/>
        </w:rPr>
        <w:t>При разработке и экспертизе проектов нормативных правовых актов, заключении международных договоров</w:t>
      </w:r>
      <w:r w:rsidRPr="00925AE1">
        <w:rPr>
          <w:sz w:val="28"/>
        </w:rPr>
        <w:t xml:space="preserve"> Республики Казахстан и участии в принятии решений международных организаций в целях повышения конкурентоспособности отечественных товаров, работ, услуг учитываются национальные интересы Республики Казахстан.</w:t>
      </w:r>
    </w:p>
    <w:p w:rsidR="002A773F" w:rsidRPr="00925AE1" w:rsidRDefault="002A773F" w:rsidP="002A773F">
      <w:pPr>
        <w:spacing w:before="120" w:after="120" w:line="288" w:lineRule="auto"/>
        <w:jc w:val="both"/>
        <w:rPr>
          <w:sz w:val="28"/>
        </w:rPr>
      </w:pPr>
      <w:r w:rsidRPr="00925AE1">
        <w:rPr>
          <w:sz w:val="28"/>
        </w:rPr>
        <w:lastRenderedPageBreak/>
        <w:t xml:space="preserve">Отмечая имеющиеся отечественные наработки следует отметить имеющийся большой опыт у США. По закону США от </w:t>
      </w:r>
      <w:smartTag w:uri="urn:schemas-microsoft-com:office:smarttags" w:element="metricconverter">
        <w:smartTagPr>
          <w:attr w:name="ProductID" w:val="1980 г"/>
        </w:smartTagPr>
        <w:r w:rsidRPr="00925AE1">
          <w:rPr>
            <w:sz w:val="28"/>
          </w:rPr>
          <w:t>1980 г</w:t>
        </w:r>
      </w:smartTag>
      <w:r w:rsidRPr="00925AE1">
        <w:rPr>
          <w:sz w:val="28"/>
        </w:rPr>
        <w:t xml:space="preserve">. АМБ обязан разрабатывать и поддерживать систему базовой экономической информации о малом бизнесе, которая должна снабжать Конгресс и правительство сведениями об экономических условиях существования малых предприятий. АМБ обязана регулярно публиковать общенациональные и региональные показатели функционирования малого бизнеса по таким параметрам, как занятость, количество и типы малых предприятий, появление и банкротство новых фирм, объем продаж и новые заказы, капиталовложения, экспорт и др. АМБ проводит или частично организует, как один из спонсоров, обучение предпринимательству и менеджменту. </w:t>
      </w:r>
      <w:r w:rsidRPr="00925AE1">
        <w:rPr>
          <w:sz w:val="28"/>
          <w:highlight w:val="yellow"/>
        </w:rPr>
        <w:t>Широкое распространение получила Программа центров развития малого бизнеса АМБ действующая с 1980-х гг. Они организованы при колледжах, университетах и торговых палатах, представляют консультационные услуги по менеджменту, помогают в обучении и оказывают</w:t>
      </w:r>
      <w:r w:rsidRPr="00925AE1">
        <w:rPr>
          <w:sz w:val="28"/>
        </w:rPr>
        <w:t xml:space="preserve"> техническую помощь предпринимателям. Центры объединяют в единую сеть уже существующие ресурсы федерального, штатного и местного уровней и привлекают ресурсы учебных заведений: добровольцев из числа преподавателей и студентов. Программа институтов малого бизнеса представляет собой контрактную договоренность между АМБ и почти 500 ведущими школами бизнеса США.</w:t>
      </w:r>
    </w:p>
    <w:p w:rsidR="002A773F" w:rsidRPr="00925AE1" w:rsidRDefault="002A773F" w:rsidP="002A773F">
      <w:pPr>
        <w:spacing w:before="120" w:after="120" w:line="288" w:lineRule="auto"/>
        <w:jc w:val="both"/>
        <w:rPr>
          <w:sz w:val="28"/>
        </w:rPr>
      </w:pPr>
      <w:r w:rsidRPr="00925AE1">
        <w:rPr>
          <w:sz w:val="28"/>
        </w:rPr>
        <w:t xml:space="preserve">         На федеральном уровне существует также достаточное количество лоббистских организаций, представляющих интересные малого бизнеса и предпринимательства в целом. Наиболее существенная из них – Национальная комиссия по предпринимательству. В системе федерального правительства </w:t>
      </w:r>
      <w:r w:rsidRPr="00925AE1">
        <w:rPr>
          <w:sz w:val="28"/>
          <w:lang w:val="en-US"/>
        </w:rPr>
        <w:t>c</w:t>
      </w:r>
      <w:r w:rsidRPr="00925AE1">
        <w:rPr>
          <w:sz w:val="28"/>
        </w:rPr>
        <w:t xml:space="preserve"> малым бизнесом и предпринимательством в той или иной мере связаны все основные министерства, имеющие отношения к экономической деятельности – министерства торговли, сельского хозяйства, транспорта, труда. Министерство обороны в своей закупочной политике часто отдает предпочтение малым фирмам – производителям комплектующих и запчастей.</w:t>
      </w:r>
    </w:p>
    <w:p w:rsidR="002A773F" w:rsidRPr="00925AE1" w:rsidRDefault="002A773F" w:rsidP="002A773F">
      <w:pPr>
        <w:spacing w:before="120" w:after="120" w:line="288" w:lineRule="auto"/>
        <w:jc w:val="both"/>
        <w:rPr>
          <w:sz w:val="28"/>
        </w:rPr>
      </w:pPr>
      <w:r w:rsidRPr="00925AE1">
        <w:rPr>
          <w:sz w:val="28"/>
        </w:rPr>
        <w:t xml:space="preserve">          На уровне регионов правительство штатов, проводя политику облегчения доступа малому бизнесу, предоставляют прямые льготные займы за счет средств, связанных с бюджетом штата, или долевое участие в займах совместно с другими организациями и частными компаниями. Власти регионов на уровне штатов активно инвестируют бюджетные средства в развитие предпринимательских программ в средних школах и начальных ступенях высшего образования. Особую программу составляют действия руководства штатов по развитию сети индустриальных, промышленных парков и инкубаторов и ориентирована на высокотехнологичные новые отрасли и хорошо развивается там, где существует соответствующая университетская среда. Немаловажную роль в становлении предпринимательской </w:t>
      </w:r>
      <w:r w:rsidRPr="00925AE1">
        <w:rPr>
          <w:sz w:val="28"/>
        </w:rPr>
        <w:lastRenderedPageBreak/>
        <w:t xml:space="preserve">среды в регионах играют отношения между населением и политической, деловой элитой штата, а также как освещается предпринимательская деятельность в средствах массовой информации. Это создает у потенциальных бизнесменов и предпринимателей определенную систему ценностей и предпочтений. </w:t>
      </w:r>
    </w:p>
    <w:p w:rsidR="002A773F" w:rsidRPr="00925AE1" w:rsidRDefault="002A773F" w:rsidP="002A773F">
      <w:pPr>
        <w:spacing w:before="120" w:after="120" w:line="288" w:lineRule="auto"/>
        <w:jc w:val="both"/>
        <w:rPr>
          <w:sz w:val="28"/>
        </w:rPr>
      </w:pPr>
      <w:r w:rsidRPr="00925AE1">
        <w:rPr>
          <w:sz w:val="28"/>
        </w:rPr>
        <w:t xml:space="preserve">       </w:t>
      </w:r>
      <w:r w:rsidRPr="00925AE1">
        <w:rPr>
          <w:bCs/>
          <w:sz w:val="28"/>
          <w:highlight w:val="yellow"/>
        </w:rPr>
        <w:t>В Казахстане также созданы институты благоприятствующие деятельности предпринимательских структур</w:t>
      </w:r>
      <w:r w:rsidRPr="00925AE1">
        <w:rPr>
          <w:bCs/>
          <w:sz w:val="28"/>
        </w:rPr>
        <w:t xml:space="preserve">. В законе о предпринимательстве в статье 54 четко определены следующие </w:t>
      </w:r>
      <w:r w:rsidRPr="00925AE1">
        <w:rPr>
          <w:bCs/>
          <w:sz w:val="28"/>
          <w:highlight w:val="yellow"/>
        </w:rPr>
        <w:t>«</w:t>
      </w:r>
      <w:r w:rsidRPr="00925AE1">
        <w:rPr>
          <w:sz w:val="28"/>
          <w:highlight w:val="yellow"/>
        </w:rPr>
        <w:t xml:space="preserve">Объединением субъектов предпринимательства является ассоциация (союз), создаваемая субъектами предпринимательства в целях координации их предпринимательской деятельности, а также представления и защиты общих интересов субъектов предпринимательства». Такой структурой является </w:t>
      </w:r>
      <w:r w:rsidRPr="00925AE1">
        <w:rPr>
          <w:bCs/>
          <w:sz w:val="28"/>
          <w:highlight w:val="yellow"/>
        </w:rPr>
        <w:t>Национальная палата предпринимателей Республики</w:t>
      </w:r>
      <w:r w:rsidRPr="00925AE1">
        <w:rPr>
          <w:bCs/>
          <w:sz w:val="28"/>
        </w:rPr>
        <w:t xml:space="preserve"> Казахстан. В законе определено понятие  и указаны ее цель и задачи:</w:t>
      </w:r>
    </w:p>
    <w:p w:rsidR="002A773F" w:rsidRPr="00925AE1" w:rsidRDefault="002A773F" w:rsidP="002A773F">
      <w:pPr>
        <w:spacing w:before="120" w:after="120" w:line="288" w:lineRule="auto"/>
        <w:jc w:val="both"/>
        <w:rPr>
          <w:sz w:val="28"/>
        </w:rPr>
      </w:pPr>
      <w:r w:rsidRPr="00925AE1">
        <w:rPr>
          <w:sz w:val="28"/>
        </w:rPr>
        <w:t xml:space="preserve">      1. </w:t>
      </w:r>
      <w:r w:rsidRPr="00925AE1">
        <w:rPr>
          <w:sz w:val="28"/>
          <w:highlight w:val="yellow"/>
        </w:rPr>
        <w:t>Национальной палатой предпринимателей Республики Казахстан (далее – Национальная палата) является некоммерческая организация</w:t>
      </w:r>
      <w:r w:rsidRPr="00925AE1">
        <w:rPr>
          <w:sz w:val="28"/>
        </w:rPr>
        <w:t>, представляющая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ассоциация (союз).</w:t>
      </w:r>
    </w:p>
    <w:p w:rsidR="002A773F" w:rsidRPr="00925AE1" w:rsidRDefault="002A773F" w:rsidP="002A773F">
      <w:pPr>
        <w:spacing w:before="120" w:after="120" w:line="288" w:lineRule="auto"/>
        <w:jc w:val="both"/>
        <w:rPr>
          <w:sz w:val="28"/>
        </w:rPr>
      </w:pPr>
      <w:r w:rsidRPr="00925AE1">
        <w:rPr>
          <w:sz w:val="28"/>
        </w:rPr>
        <w:t xml:space="preserve">      2. </w:t>
      </w:r>
      <w:r w:rsidRPr="00925AE1">
        <w:rPr>
          <w:sz w:val="28"/>
          <w:highlight w:val="yellow"/>
        </w:rPr>
        <w:t>Целью создания Национальной палаты</w:t>
      </w:r>
      <w:r w:rsidRPr="00925AE1">
        <w:rPr>
          <w:sz w:val="28"/>
        </w:rPr>
        <w:t xml:space="preserve"> является формирование институциональной основы для роста и дальнейшего развития предпринимательства в Республике Казахстан.</w:t>
      </w:r>
    </w:p>
    <w:p w:rsidR="002A773F" w:rsidRPr="00925AE1" w:rsidRDefault="002A773F" w:rsidP="002A773F">
      <w:pPr>
        <w:spacing w:before="120" w:after="120" w:line="288" w:lineRule="auto"/>
        <w:jc w:val="both"/>
        <w:rPr>
          <w:sz w:val="28"/>
          <w:highlight w:val="yellow"/>
        </w:rPr>
      </w:pPr>
      <w:r w:rsidRPr="00925AE1">
        <w:rPr>
          <w:sz w:val="28"/>
        </w:rPr>
        <w:t xml:space="preserve">      3. </w:t>
      </w:r>
      <w:r w:rsidRPr="00925AE1">
        <w:rPr>
          <w:sz w:val="28"/>
          <w:highlight w:val="yellow"/>
        </w:rPr>
        <w:t>Задачами Национальной палаты являются:</w:t>
      </w:r>
    </w:p>
    <w:p w:rsidR="002A773F" w:rsidRPr="00925AE1" w:rsidRDefault="002A773F" w:rsidP="002A773F">
      <w:pPr>
        <w:spacing w:before="120" w:after="120" w:line="288" w:lineRule="auto"/>
        <w:jc w:val="both"/>
        <w:rPr>
          <w:sz w:val="28"/>
          <w:highlight w:val="yellow"/>
        </w:rPr>
      </w:pPr>
      <w:r w:rsidRPr="00925AE1">
        <w:rPr>
          <w:sz w:val="28"/>
          <w:highlight w:val="yellow"/>
        </w:rPr>
        <w:t>      1) консолидация предпринимательского сообщества;</w:t>
      </w:r>
    </w:p>
    <w:p w:rsidR="002A773F" w:rsidRPr="00925AE1" w:rsidRDefault="002A773F" w:rsidP="002A773F">
      <w:pPr>
        <w:spacing w:before="120" w:after="120" w:line="288" w:lineRule="auto"/>
        <w:jc w:val="both"/>
        <w:rPr>
          <w:sz w:val="28"/>
        </w:rPr>
      </w:pPr>
      <w:r w:rsidRPr="00925AE1">
        <w:rPr>
          <w:sz w:val="28"/>
          <w:highlight w:val="yellow"/>
        </w:rPr>
        <w:t>  2) представление, обеспечение и защита прав</w:t>
      </w:r>
      <w:r w:rsidRPr="00925AE1">
        <w:rPr>
          <w:sz w:val="28"/>
        </w:rPr>
        <w:t xml:space="preserve"> и законных интересов субъектов предпринимательства;</w:t>
      </w:r>
    </w:p>
    <w:p w:rsidR="002A773F" w:rsidRPr="00925AE1" w:rsidRDefault="002A773F" w:rsidP="002A773F">
      <w:pPr>
        <w:spacing w:before="120" w:after="120" w:line="288" w:lineRule="auto"/>
        <w:jc w:val="both"/>
        <w:rPr>
          <w:sz w:val="28"/>
        </w:rPr>
      </w:pPr>
      <w:r w:rsidRPr="00925AE1">
        <w:rPr>
          <w:sz w:val="28"/>
        </w:rPr>
        <w:t>   3</w:t>
      </w:r>
      <w:r w:rsidRPr="00925AE1">
        <w:rPr>
          <w:sz w:val="28"/>
          <w:highlight w:val="yellow"/>
        </w:rPr>
        <w:t>) организация эффективного взаимодействия</w:t>
      </w:r>
      <w:r w:rsidRPr="00925AE1">
        <w:rPr>
          <w:sz w:val="28"/>
        </w:rPr>
        <w:t xml:space="preserve"> субъектов предпринимательства и их ассоциаций (союзов) с государственными органами;</w:t>
      </w:r>
    </w:p>
    <w:p w:rsidR="002A773F" w:rsidRPr="00925AE1" w:rsidRDefault="002A773F" w:rsidP="002A773F">
      <w:pPr>
        <w:spacing w:before="120" w:after="120" w:line="288" w:lineRule="auto"/>
        <w:jc w:val="both"/>
        <w:rPr>
          <w:sz w:val="28"/>
        </w:rPr>
      </w:pPr>
      <w:r w:rsidRPr="00925AE1">
        <w:rPr>
          <w:sz w:val="28"/>
        </w:rPr>
        <w:t xml:space="preserve">     4) </w:t>
      </w:r>
      <w:r w:rsidRPr="00925AE1">
        <w:rPr>
          <w:sz w:val="28"/>
          <w:highlight w:val="yellow"/>
        </w:rPr>
        <w:t>содействие созданию благоприятных правовых, экономических и социальных</w:t>
      </w:r>
      <w:r w:rsidRPr="00925AE1">
        <w:rPr>
          <w:sz w:val="28"/>
        </w:rPr>
        <w:t xml:space="preserve"> условий для реализации предпринимательской инициативы в Республике Казахстан;</w:t>
      </w:r>
    </w:p>
    <w:p w:rsidR="002A773F" w:rsidRPr="00925AE1" w:rsidRDefault="002A773F" w:rsidP="002A773F">
      <w:pPr>
        <w:spacing w:before="120" w:after="120" w:line="288" w:lineRule="auto"/>
        <w:jc w:val="both"/>
        <w:rPr>
          <w:sz w:val="28"/>
        </w:rPr>
      </w:pPr>
      <w:r w:rsidRPr="00925AE1">
        <w:rPr>
          <w:sz w:val="28"/>
        </w:rPr>
        <w:t xml:space="preserve">  5) </w:t>
      </w:r>
      <w:r w:rsidRPr="00925AE1">
        <w:rPr>
          <w:sz w:val="28"/>
          <w:highlight w:val="yellow"/>
        </w:rPr>
        <w:t>участие в процессе совершенствования законодательства</w:t>
      </w:r>
      <w:r w:rsidRPr="00925AE1">
        <w:rPr>
          <w:sz w:val="28"/>
        </w:rPr>
        <w:t xml:space="preserve"> Республики Казахстан, затрагивающего интересы предпринимательства;</w:t>
      </w:r>
    </w:p>
    <w:p w:rsidR="002A773F" w:rsidRPr="00925AE1" w:rsidRDefault="002A773F" w:rsidP="002A773F">
      <w:pPr>
        <w:spacing w:before="120" w:after="120" w:line="288" w:lineRule="auto"/>
        <w:jc w:val="both"/>
        <w:rPr>
          <w:sz w:val="28"/>
        </w:rPr>
      </w:pPr>
      <w:r w:rsidRPr="00925AE1">
        <w:rPr>
          <w:sz w:val="28"/>
        </w:rPr>
        <w:t xml:space="preserve">     6) </w:t>
      </w:r>
      <w:r w:rsidRPr="00925AE1">
        <w:rPr>
          <w:sz w:val="28"/>
          <w:highlight w:val="yellow"/>
        </w:rPr>
        <w:t>иные задачи, предусмотренные законами</w:t>
      </w:r>
      <w:r w:rsidRPr="00925AE1">
        <w:rPr>
          <w:sz w:val="28"/>
        </w:rPr>
        <w:t xml:space="preserve"> Республики Казахстан.</w:t>
      </w:r>
    </w:p>
    <w:p w:rsidR="002A773F" w:rsidRPr="00925AE1" w:rsidRDefault="002A773F" w:rsidP="002A773F">
      <w:pPr>
        <w:spacing w:before="120" w:after="120" w:line="288" w:lineRule="auto"/>
        <w:jc w:val="both"/>
        <w:rPr>
          <w:sz w:val="28"/>
        </w:rPr>
      </w:pPr>
      <w:r w:rsidRPr="00925AE1">
        <w:rPr>
          <w:bCs/>
          <w:sz w:val="28"/>
          <w:highlight w:val="yellow"/>
        </w:rPr>
        <w:lastRenderedPageBreak/>
        <w:t>Государственное воздействие на развитие предпринимательство в нашей стране происходит и посредством сотрудничества государства непосредственно с самими предпринимателями</w:t>
      </w:r>
      <w:r w:rsidRPr="00925AE1">
        <w:rPr>
          <w:bCs/>
          <w:sz w:val="28"/>
        </w:rPr>
        <w:t>. Так, в Законе РК о предпринимательстве в статья 70. Понятие государственно-частного партнерства всесторонне освещаются их признаки, цели, задачи, принципы.</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В соответствии с Законом государственно-частное партнерство является формой сотрудничества</w:t>
      </w:r>
      <w:r w:rsidRPr="00925AE1">
        <w:rPr>
          <w:sz w:val="28"/>
        </w:rPr>
        <w:t xml:space="preserve"> между государственным партнером и частным партнером, соответствующей </w:t>
      </w:r>
      <w:r w:rsidRPr="00925AE1">
        <w:rPr>
          <w:sz w:val="28"/>
          <w:highlight w:val="yellow"/>
        </w:rPr>
        <w:t>следующим признакам</w:t>
      </w:r>
      <w:r w:rsidRPr="00925AE1">
        <w:rPr>
          <w:sz w:val="28"/>
        </w:rPr>
        <w:t>:</w:t>
      </w:r>
    </w:p>
    <w:p w:rsidR="002A773F" w:rsidRPr="00925AE1" w:rsidRDefault="002A773F" w:rsidP="002A773F">
      <w:pPr>
        <w:spacing w:before="120" w:after="120" w:line="288" w:lineRule="auto"/>
        <w:jc w:val="both"/>
        <w:rPr>
          <w:sz w:val="28"/>
        </w:rPr>
      </w:pPr>
      <w:r w:rsidRPr="00925AE1">
        <w:rPr>
          <w:sz w:val="28"/>
        </w:rPr>
        <w:t xml:space="preserve">  1) </w:t>
      </w:r>
      <w:r w:rsidRPr="00925AE1">
        <w:rPr>
          <w:sz w:val="28"/>
          <w:highlight w:val="yellow"/>
        </w:rPr>
        <w:t>построение отношений государственного партнера и частного партнера путем заключения договора</w:t>
      </w:r>
      <w:r w:rsidRPr="00925AE1">
        <w:rPr>
          <w:sz w:val="28"/>
        </w:rPr>
        <w:t xml:space="preserve"> государственно-частного партнерства;</w:t>
      </w:r>
    </w:p>
    <w:p w:rsidR="002A773F" w:rsidRPr="00925AE1" w:rsidRDefault="002A773F" w:rsidP="002A773F">
      <w:pPr>
        <w:spacing w:before="120" w:after="120" w:line="288" w:lineRule="auto"/>
        <w:jc w:val="both"/>
        <w:rPr>
          <w:sz w:val="28"/>
        </w:rPr>
      </w:pPr>
      <w:r w:rsidRPr="00925AE1">
        <w:rPr>
          <w:sz w:val="28"/>
        </w:rPr>
        <w:t xml:space="preserve">    2) </w:t>
      </w:r>
      <w:r w:rsidRPr="00925AE1">
        <w:rPr>
          <w:sz w:val="28"/>
          <w:highlight w:val="yellow"/>
        </w:rPr>
        <w:t>среднесрочный или долгосрочный срок реализации проекта государственно-частного партнерства</w:t>
      </w:r>
      <w:r w:rsidRPr="00925AE1">
        <w:rPr>
          <w:sz w:val="28"/>
        </w:rPr>
        <w:t xml:space="preserve"> (от трех до тридцати лет в зависимости от особенностей проекта государственно-частного партнерства);</w:t>
      </w:r>
    </w:p>
    <w:p w:rsidR="002A773F" w:rsidRPr="00925AE1" w:rsidRDefault="002A773F" w:rsidP="002A773F">
      <w:pPr>
        <w:spacing w:before="120" w:after="120" w:line="288" w:lineRule="auto"/>
        <w:jc w:val="both"/>
        <w:rPr>
          <w:sz w:val="28"/>
        </w:rPr>
      </w:pPr>
      <w:r w:rsidRPr="00925AE1">
        <w:rPr>
          <w:sz w:val="28"/>
        </w:rPr>
        <w:t>  3</w:t>
      </w:r>
      <w:r w:rsidRPr="00925AE1">
        <w:rPr>
          <w:sz w:val="28"/>
          <w:highlight w:val="yellow"/>
        </w:rPr>
        <w:t>) совместное участие государственного партнера и частного партнера</w:t>
      </w:r>
      <w:r w:rsidRPr="00925AE1">
        <w:rPr>
          <w:sz w:val="28"/>
        </w:rPr>
        <w:t xml:space="preserve"> в реализации проекта государственно-частного партнерства;</w:t>
      </w:r>
    </w:p>
    <w:p w:rsidR="002A773F" w:rsidRPr="00925AE1" w:rsidRDefault="002A773F" w:rsidP="002A773F">
      <w:pPr>
        <w:spacing w:before="120" w:after="120" w:line="288" w:lineRule="auto"/>
        <w:jc w:val="both"/>
        <w:rPr>
          <w:sz w:val="28"/>
        </w:rPr>
      </w:pPr>
      <w:r w:rsidRPr="00925AE1">
        <w:rPr>
          <w:sz w:val="28"/>
        </w:rPr>
        <w:t xml:space="preserve">   4) </w:t>
      </w:r>
      <w:r w:rsidRPr="00925AE1">
        <w:rPr>
          <w:sz w:val="28"/>
          <w:highlight w:val="yellow"/>
        </w:rPr>
        <w:t>объединение ресурсов государственного партнера и частного</w:t>
      </w:r>
      <w:r w:rsidRPr="00925AE1">
        <w:rPr>
          <w:sz w:val="28"/>
        </w:rPr>
        <w:t xml:space="preserve"> партнера для реализации проекта государственно-частного партнерства.</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Основными задачами государственно-час</w:t>
      </w:r>
      <w:r w:rsidRPr="00925AE1">
        <w:rPr>
          <w:sz w:val="28"/>
        </w:rPr>
        <w:t>тного партнерства являются:</w:t>
      </w:r>
    </w:p>
    <w:p w:rsidR="002A773F" w:rsidRPr="00925AE1" w:rsidRDefault="002A773F" w:rsidP="002A773F">
      <w:pPr>
        <w:spacing w:before="120" w:after="120" w:line="288" w:lineRule="auto"/>
        <w:jc w:val="both"/>
        <w:rPr>
          <w:sz w:val="28"/>
        </w:rPr>
      </w:pPr>
      <w:r w:rsidRPr="00925AE1">
        <w:rPr>
          <w:sz w:val="28"/>
        </w:rPr>
        <w:t>    1</w:t>
      </w:r>
      <w:r w:rsidRPr="00925AE1">
        <w:rPr>
          <w:sz w:val="28"/>
          <w:highlight w:val="yellow"/>
        </w:rPr>
        <w:t>) создание условий</w:t>
      </w:r>
      <w:r w:rsidRPr="00925AE1">
        <w:rPr>
          <w:sz w:val="28"/>
        </w:rPr>
        <w:t xml:space="preserve"> для эффективного взаимодействия государственного партнера и частного партнера в целях обеспечения устойчивого социально-экономического развития Республики Казахстан;</w:t>
      </w:r>
    </w:p>
    <w:p w:rsidR="002A773F" w:rsidRPr="00925AE1" w:rsidRDefault="002A773F" w:rsidP="002A773F">
      <w:pPr>
        <w:spacing w:before="120" w:after="120" w:line="288" w:lineRule="auto"/>
        <w:jc w:val="both"/>
        <w:rPr>
          <w:sz w:val="28"/>
        </w:rPr>
      </w:pPr>
      <w:r w:rsidRPr="00925AE1">
        <w:rPr>
          <w:sz w:val="28"/>
        </w:rPr>
        <w:t xml:space="preserve">  2) </w:t>
      </w:r>
      <w:r w:rsidRPr="00925AE1">
        <w:rPr>
          <w:sz w:val="28"/>
          <w:highlight w:val="yellow"/>
        </w:rPr>
        <w:t>привлечение инвестиций</w:t>
      </w:r>
      <w:r w:rsidRPr="00925AE1">
        <w:rPr>
          <w:sz w:val="28"/>
        </w:rPr>
        <w:t xml:space="preserve">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населения;</w:t>
      </w:r>
    </w:p>
    <w:p w:rsidR="002A773F" w:rsidRPr="00925AE1" w:rsidRDefault="002A773F" w:rsidP="002A773F">
      <w:pPr>
        <w:spacing w:before="120" w:after="120" w:line="288" w:lineRule="auto"/>
        <w:jc w:val="both"/>
        <w:rPr>
          <w:sz w:val="28"/>
        </w:rPr>
      </w:pPr>
      <w:r w:rsidRPr="00925AE1">
        <w:rPr>
          <w:sz w:val="28"/>
        </w:rPr>
        <w:t xml:space="preserve">    3) </w:t>
      </w:r>
      <w:r w:rsidRPr="00925AE1">
        <w:rPr>
          <w:sz w:val="28"/>
          <w:highlight w:val="yellow"/>
        </w:rPr>
        <w:t>повышение уровня доступности</w:t>
      </w:r>
      <w:r w:rsidRPr="00925AE1">
        <w:rPr>
          <w:sz w:val="28"/>
        </w:rPr>
        <w:t xml:space="preserve"> и качества товаров, работ и услуг с учетом интересов и потребностей населения, а также иных заинтересованных лиц;</w:t>
      </w:r>
    </w:p>
    <w:p w:rsidR="002A773F" w:rsidRPr="00925AE1" w:rsidRDefault="002A773F" w:rsidP="002A773F">
      <w:pPr>
        <w:spacing w:before="120" w:after="120" w:line="288" w:lineRule="auto"/>
        <w:jc w:val="both"/>
        <w:rPr>
          <w:sz w:val="28"/>
        </w:rPr>
      </w:pPr>
      <w:r w:rsidRPr="00925AE1">
        <w:rPr>
          <w:sz w:val="28"/>
        </w:rPr>
        <w:t xml:space="preserve">   4) </w:t>
      </w:r>
      <w:r w:rsidRPr="00925AE1">
        <w:rPr>
          <w:sz w:val="28"/>
          <w:highlight w:val="yellow"/>
        </w:rPr>
        <w:t>повышение общей инновационной</w:t>
      </w:r>
      <w:r w:rsidRPr="00925AE1">
        <w:rPr>
          <w:sz w:val="28"/>
        </w:rPr>
        <w:t xml:space="preserve"> активности в Республике Казахстан, в том числе содействие развитию высокотехнологичных и наукоемких производств.</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Принципами государственно</w:t>
      </w:r>
      <w:r w:rsidRPr="00925AE1">
        <w:rPr>
          <w:sz w:val="28"/>
        </w:rPr>
        <w:t>-частного партнерства являются:</w:t>
      </w:r>
    </w:p>
    <w:p w:rsidR="002A773F" w:rsidRPr="00925AE1" w:rsidRDefault="002A773F" w:rsidP="002A773F">
      <w:pPr>
        <w:spacing w:before="120" w:after="120" w:line="288" w:lineRule="auto"/>
        <w:jc w:val="both"/>
        <w:rPr>
          <w:sz w:val="28"/>
        </w:rPr>
      </w:pPr>
      <w:r w:rsidRPr="00925AE1">
        <w:rPr>
          <w:sz w:val="28"/>
        </w:rPr>
        <w:t xml:space="preserve">  1) </w:t>
      </w:r>
      <w:r w:rsidRPr="00925AE1">
        <w:rPr>
          <w:sz w:val="28"/>
          <w:highlight w:val="yellow"/>
        </w:rPr>
        <w:t>принцип последовательности</w:t>
      </w:r>
      <w:r w:rsidRPr="00925AE1">
        <w:rPr>
          <w:sz w:val="28"/>
        </w:rPr>
        <w:t xml:space="preserve"> – поэтапное построение взаимоотношений между субъектами государственно-частного партнерства;</w:t>
      </w:r>
    </w:p>
    <w:p w:rsidR="002A773F" w:rsidRPr="00925AE1" w:rsidRDefault="002A773F" w:rsidP="002A773F">
      <w:pPr>
        <w:spacing w:before="120" w:after="120" w:line="288" w:lineRule="auto"/>
        <w:jc w:val="both"/>
        <w:rPr>
          <w:sz w:val="28"/>
        </w:rPr>
      </w:pPr>
      <w:r w:rsidRPr="00925AE1">
        <w:rPr>
          <w:sz w:val="28"/>
        </w:rPr>
        <w:t xml:space="preserve">   2) </w:t>
      </w:r>
      <w:r w:rsidRPr="00925AE1">
        <w:rPr>
          <w:sz w:val="28"/>
          <w:highlight w:val="yellow"/>
        </w:rPr>
        <w:t xml:space="preserve">принцип </w:t>
      </w:r>
      <w:proofErr w:type="spellStart"/>
      <w:r w:rsidRPr="00925AE1">
        <w:rPr>
          <w:sz w:val="28"/>
          <w:highlight w:val="yellow"/>
        </w:rPr>
        <w:t>конкурсности</w:t>
      </w:r>
      <w:proofErr w:type="spellEnd"/>
      <w:r w:rsidRPr="00925AE1">
        <w:rPr>
          <w:sz w:val="28"/>
        </w:rPr>
        <w:t xml:space="preserve"> – определение частного партнера на конкурсной основе, за исключением случаев, установленных </w:t>
      </w:r>
      <w:hyperlink r:id="rId7" w:anchor="z31" w:history="1">
        <w:r w:rsidRPr="00925AE1">
          <w:rPr>
            <w:bCs/>
            <w:sz w:val="28"/>
          </w:rPr>
          <w:t>Законом</w:t>
        </w:r>
      </w:hyperlink>
      <w:r w:rsidRPr="00925AE1">
        <w:rPr>
          <w:sz w:val="28"/>
        </w:rPr>
        <w:t> Республики Казахстан "О государственно-частном партнерстве";</w:t>
      </w:r>
    </w:p>
    <w:p w:rsidR="002A773F" w:rsidRPr="00925AE1" w:rsidRDefault="002A773F" w:rsidP="002A773F">
      <w:pPr>
        <w:spacing w:before="120" w:after="120" w:line="288" w:lineRule="auto"/>
        <w:jc w:val="both"/>
        <w:rPr>
          <w:sz w:val="28"/>
        </w:rPr>
      </w:pPr>
      <w:r w:rsidRPr="00925AE1">
        <w:rPr>
          <w:sz w:val="28"/>
        </w:rPr>
        <w:lastRenderedPageBreak/>
        <w:t xml:space="preserve">   3) </w:t>
      </w:r>
      <w:r w:rsidRPr="00925AE1">
        <w:rPr>
          <w:sz w:val="28"/>
          <w:highlight w:val="yellow"/>
        </w:rPr>
        <w:t>принцип сбалансированности</w:t>
      </w:r>
      <w:r w:rsidRPr="00925AE1">
        <w:rPr>
          <w:sz w:val="28"/>
        </w:rPr>
        <w:t xml:space="preserve">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
    <w:p w:rsidR="002A773F" w:rsidRPr="00925AE1" w:rsidRDefault="002A773F" w:rsidP="002A773F">
      <w:pPr>
        <w:spacing w:before="120" w:after="120" w:line="288" w:lineRule="auto"/>
        <w:jc w:val="both"/>
        <w:rPr>
          <w:sz w:val="28"/>
        </w:rPr>
      </w:pPr>
      <w:r w:rsidRPr="00925AE1">
        <w:rPr>
          <w:sz w:val="28"/>
        </w:rPr>
        <w:t xml:space="preserve">  4) </w:t>
      </w:r>
      <w:r w:rsidRPr="00925AE1">
        <w:rPr>
          <w:sz w:val="28"/>
          <w:highlight w:val="yellow"/>
        </w:rPr>
        <w:t>принцип результативности</w:t>
      </w:r>
      <w:r w:rsidRPr="00925AE1">
        <w:rPr>
          <w:sz w:val="28"/>
        </w:rPr>
        <w:t xml:space="preserve"> – установление критериев и показателей, позволяющих оценить достижение результатов государственно-частного партнерства. </w:t>
      </w:r>
    </w:p>
    <w:p w:rsidR="002A773F" w:rsidRPr="00925AE1" w:rsidRDefault="002A773F" w:rsidP="002A773F">
      <w:pPr>
        <w:spacing w:before="120" w:after="120" w:line="288" w:lineRule="auto"/>
        <w:jc w:val="both"/>
        <w:rPr>
          <w:sz w:val="28"/>
          <w:shd w:val="clear" w:color="auto" w:fill="FFFFFF"/>
        </w:rPr>
      </w:pPr>
      <w:r w:rsidRPr="00925AE1">
        <w:rPr>
          <w:sz w:val="28"/>
          <w:shd w:val="clear" w:color="auto" w:fill="FFFFFF"/>
        </w:rPr>
        <w:t xml:space="preserve">    5) </w:t>
      </w:r>
      <w:r w:rsidRPr="00925AE1">
        <w:rPr>
          <w:sz w:val="28"/>
          <w:highlight w:val="yellow"/>
          <w:shd w:val="clear" w:color="auto" w:fill="FFFFFF"/>
        </w:rPr>
        <w:t>принцип ценности дл</w:t>
      </w:r>
      <w:r w:rsidRPr="00925AE1">
        <w:rPr>
          <w:sz w:val="28"/>
          <w:shd w:val="clear" w:color="auto" w:fill="FFFFFF"/>
        </w:rPr>
        <w:t>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а также создание рабочих мест в рамках реализации проекта государственно-частного партнерства.</w:t>
      </w:r>
    </w:p>
    <w:p w:rsidR="002A773F" w:rsidRPr="00925AE1" w:rsidRDefault="002A773F" w:rsidP="002A773F">
      <w:pPr>
        <w:spacing w:before="120" w:after="120" w:line="288" w:lineRule="auto"/>
        <w:jc w:val="both"/>
        <w:rPr>
          <w:sz w:val="28"/>
        </w:rPr>
      </w:pPr>
      <w:r w:rsidRPr="00925AE1">
        <w:rPr>
          <w:sz w:val="28"/>
          <w:highlight w:val="yellow"/>
        </w:rPr>
        <w:t>Государственно-частное партнерство по способу осуществления подразделяется на институциональное и контрактное</w:t>
      </w:r>
      <w:r w:rsidRPr="00925AE1">
        <w:rPr>
          <w:sz w:val="28"/>
        </w:rPr>
        <w:t>.</w:t>
      </w:r>
    </w:p>
    <w:p w:rsidR="002A773F" w:rsidRPr="00925AE1" w:rsidRDefault="002A773F" w:rsidP="002A773F">
      <w:pPr>
        <w:spacing w:before="120" w:after="120" w:line="288" w:lineRule="auto"/>
        <w:jc w:val="both"/>
        <w:rPr>
          <w:sz w:val="28"/>
        </w:rPr>
      </w:pPr>
      <w:r w:rsidRPr="00925AE1">
        <w:rPr>
          <w:sz w:val="28"/>
          <w:highlight w:val="yellow"/>
        </w:rPr>
        <w:t>Институциональное государственно-частное партнерство реализуется компанией государственно-частного партнерства в соответствии с договором государственно-частного партнерства</w:t>
      </w:r>
      <w:r w:rsidRPr="00925AE1">
        <w:rPr>
          <w:sz w:val="28"/>
        </w:rPr>
        <w:t>. В иных случаях государственно-частное партнерство осуществляется по способу контрактного государственно-частного партнерства.</w:t>
      </w:r>
    </w:p>
    <w:p w:rsidR="002A773F" w:rsidRPr="00925AE1" w:rsidRDefault="002A773F" w:rsidP="002A773F">
      <w:pPr>
        <w:spacing w:before="120" w:after="120" w:line="288" w:lineRule="auto"/>
        <w:jc w:val="both"/>
        <w:rPr>
          <w:sz w:val="28"/>
        </w:rPr>
      </w:pPr>
      <w:r w:rsidRPr="00925AE1">
        <w:rPr>
          <w:sz w:val="28"/>
          <w:highlight w:val="yellow"/>
        </w:rPr>
        <w:t>Контрактное государственно-частное партнерство реализуется посредством заключения договора государственно-частного партнерства</w:t>
      </w:r>
      <w:r w:rsidRPr="00925AE1">
        <w:rPr>
          <w:sz w:val="28"/>
        </w:rPr>
        <w:t>, в том числе в следующих видах:</w:t>
      </w:r>
    </w:p>
    <w:p w:rsidR="002A773F" w:rsidRPr="00925AE1" w:rsidRDefault="002A773F" w:rsidP="002A773F">
      <w:pPr>
        <w:spacing w:before="120" w:after="120" w:line="288" w:lineRule="auto"/>
        <w:jc w:val="both"/>
        <w:rPr>
          <w:sz w:val="28"/>
        </w:rPr>
      </w:pPr>
      <w:r w:rsidRPr="00925AE1">
        <w:rPr>
          <w:sz w:val="28"/>
        </w:rPr>
        <w:t>1) концессии;</w:t>
      </w:r>
    </w:p>
    <w:p w:rsidR="002A773F" w:rsidRPr="00925AE1" w:rsidRDefault="002A773F" w:rsidP="002A773F">
      <w:pPr>
        <w:spacing w:before="120" w:after="120" w:line="288" w:lineRule="auto"/>
        <w:jc w:val="both"/>
        <w:rPr>
          <w:sz w:val="28"/>
        </w:rPr>
      </w:pPr>
      <w:r w:rsidRPr="00925AE1">
        <w:rPr>
          <w:sz w:val="28"/>
        </w:rPr>
        <w:t>2) доверительного управления государственным имуществом;</w:t>
      </w:r>
    </w:p>
    <w:p w:rsidR="002A773F" w:rsidRPr="00925AE1" w:rsidRDefault="002A773F" w:rsidP="002A773F">
      <w:pPr>
        <w:spacing w:before="120" w:after="120" w:line="288" w:lineRule="auto"/>
        <w:jc w:val="both"/>
        <w:rPr>
          <w:sz w:val="28"/>
        </w:rPr>
      </w:pPr>
      <w:r w:rsidRPr="00925AE1">
        <w:rPr>
          <w:sz w:val="28"/>
        </w:rPr>
        <w:t>3) имущественного найма (аренды) государственного имущества;</w:t>
      </w:r>
    </w:p>
    <w:p w:rsidR="002A773F" w:rsidRPr="00925AE1" w:rsidRDefault="002A773F" w:rsidP="002A773F">
      <w:pPr>
        <w:spacing w:before="120" w:after="120" w:line="288" w:lineRule="auto"/>
        <w:jc w:val="both"/>
        <w:rPr>
          <w:sz w:val="28"/>
        </w:rPr>
      </w:pPr>
      <w:r w:rsidRPr="00925AE1">
        <w:rPr>
          <w:sz w:val="28"/>
        </w:rPr>
        <w:t>4) лизинга;</w:t>
      </w:r>
    </w:p>
    <w:p w:rsidR="002A773F" w:rsidRPr="00925AE1" w:rsidRDefault="002A773F" w:rsidP="002A773F">
      <w:pPr>
        <w:spacing w:before="120" w:after="120" w:line="288" w:lineRule="auto"/>
        <w:jc w:val="both"/>
        <w:rPr>
          <w:sz w:val="28"/>
        </w:rPr>
      </w:pPr>
      <w:r w:rsidRPr="00925AE1">
        <w:rPr>
          <w:sz w:val="28"/>
        </w:rPr>
        <w:t>5) договоров, заключаемых на разработку технологии, изготовление опытного образца, опытно-промышленное испытание и мелкосерийное производство;</w:t>
      </w:r>
    </w:p>
    <w:p w:rsidR="002A773F" w:rsidRPr="00925AE1" w:rsidRDefault="002A773F" w:rsidP="002A773F">
      <w:pPr>
        <w:spacing w:before="120" w:after="120" w:line="288" w:lineRule="auto"/>
        <w:jc w:val="both"/>
        <w:rPr>
          <w:sz w:val="28"/>
        </w:rPr>
      </w:pPr>
      <w:r w:rsidRPr="00925AE1">
        <w:rPr>
          <w:sz w:val="28"/>
        </w:rPr>
        <w:t>6) контракта жизненного цикла;</w:t>
      </w:r>
    </w:p>
    <w:p w:rsidR="002A773F" w:rsidRPr="00925AE1" w:rsidRDefault="002A773F" w:rsidP="002A773F">
      <w:pPr>
        <w:spacing w:before="120" w:after="120" w:line="288" w:lineRule="auto"/>
        <w:jc w:val="both"/>
        <w:rPr>
          <w:sz w:val="28"/>
        </w:rPr>
      </w:pPr>
      <w:r w:rsidRPr="00925AE1">
        <w:rPr>
          <w:sz w:val="28"/>
        </w:rPr>
        <w:t>7) сервисного контракта;</w:t>
      </w:r>
    </w:p>
    <w:p w:rsidR="002A773F" w:rsidRPr="00925AE1" w:rsidRDefault="002A773F" w:rsidP="002A773F">
      <w:pPr>
        <w:spacing w:before="120" w:after="120" w:line="288" w:lineRule="auto"/>
        <w:jc w:val="both"/>
        <w:rPr>
          <w:sz w:val="28"/>
        </w:rPr>
      </w:pPr>
      <w:r w:rsidRPr="00925AE1">
        <w:rPr>
          <w:sz w:val="28"/>
        </w:rPr>
        <w:t>8) иных договоров, соответствующих признакам государственно-частного партнерства.</w:t>
      </w:r>
    </w:p>
    <w:p w:rsidR="002A773F" w:rsidRPr="00925AE1" w:rsidRDefault="002A773F" w:rsidP="002A773F">
      <w:pPr>
        <w:spacing w:before="120" w:after="120" w:line="288" w:lineRule="auto"/>
        <w:jc w:val="both"/>
        <w:rPr>
          <w:sz w:val="28"/>
          <w:shd w:val="clear" w:color="auto" w:fill="FFFFFF"/>
        </w:rPr>
      </w:pPr>
      <w:r w:rsidRPr="00925AE1">
        <w:rPr>
          <w:sz w:val="28"/>
          <w:highlight w:val="yellow"/>
          <w:shd w:val="clear" w:color="auto" w:fill="FFFFFF"/>
        </w:rPr>
        <w:t>Для реализации государственно-частного партнерства в государственных и правительственных программах могут предусматриваться базовые параметры проектов государственно-частного партнерства</w:t>
      </w:r>
      <w:r w:rsidRPr="00925AE1">
        <w:rPr>
          <w:sz w:val="28"/>
          <w:shd w:val="clear" w:color="auto" w:fill="FFFFFF"/>
        </w:rPr>
        <w:t xml:space="preserve">, в том числе цели и задачи, институциональная схема, предполагаемые выплаты за счет бюджетных средств, </w:t>
      </w:r>
      <w:r w:rsidRPr="00925AE1">
        <w:rPr>
          <w:sz w:val="28"/>
          <w:shd w:val="clear" w:color="auto" w:fill="FFFFFF"/>
        </w:rPr>
        <w:lastRenderedPageBreak/>
        <w:t xml:space="preserve">меры государственной поддержки, получатели выгод от реализации проекта государственно-частного партнерства. </w:t>
      </w:r>
    </w:p>
    <w:p w:rsidR="002A773F" w:rsidRPr="00925AE1" w:rsidRDefault="002A773F" w:rsidP="002A773F">
      <w:pPr>
        <w:spacing w:before="120" w:after="120" w:line="288" w:lineRule="auto"/>
        <w:jc w:val="both"/>
        <w:rPr>
          <w:sz w:val="28"/>
        </w:rPr>
      </w:pPr>
      <w:r w:rsidRPr="00925AE1">
        <w:rPr>
          <w:sz w:val="28"/>
          <w:highlight w:val="yellow"/>
        </w:rPr>
        <w:t>Финансирование проекта государственно-частного партнерства может осуществляться за счет</w:t>
      </w:r>
      <w:r w:rsidRPr="00925AE1">
        <w:rPr>
          <w:sz w:val="28"/>
        </w:rPr>
        <w:t>:</w:t>
      </w:r>
    </w:p>
    <w:p w:rsidR="002A773F" w:rsidRPr="00925AE1" w:rsidRDefault="002A773F" w:rsidP="002A773F">
      <w:pPr>
        <w:spacing w:before="120" w:after="120" w:line="288" w:lineRule="auto"/>
        <w:jc w:val="both"/>
        <w:rPr>
          <w:sz w:val="28"/>
        </w:rPr>
      </w:pPr>
      <w:r w:rsidRPr="00925AE1">
        <w:rPr>
          <w:sz w:val="28"/>
        </w:rPr>
        <w:t>1</w:t>
      </w:r>
      <w:r w:rsidRPr="00925AE1">
        <w:rPr>
          <w:sz w:val="28"/>
          <w:highlight w:val="yellow"/>
        </w:rPr>
        <w:t>) собственных средств</w:t>
      </w:r>
      <w:r w:rsidRPr="00925AE1">
        <w:rPr>
          <w:sz w:val="28"/>
        </w:rPr>
        <w:t xml:space="preserve"> частного партнера;</w:t>
      </w:r>
    </w:p>
    <w:p w:rsidR="002A773F" w:rsidRPr="00925AE1" w:rsidRDefault="002A773F" w:rsidP="002A773F">
      <w:pPr>
        <w:spacing w:before="120" w:after="120" w:line="288" w:lineRule="auto"/>
        <w:jc w:val="both"/>
        <w:rPr>
          <w:sz w:val="28"/>
        </w:rPr>
      </w:pPr>
      <w:r w:rsidRPr="00925AE1">
        <w:rPr>
          <w:sz w:val="28"/>
        </w:rPr>
        <w:t xml:space="preserve">2) </w:t>
      </w:r>
      <w:r w:rsidRPr="00925AE1">
        <w:rPr>
          <w:sz w:val="28"/>
          <w:highlight w:val="yellow"/>
        </w:rPr>
        <w:t>средств, заимствованных в порядке</w:t>
      </w:r>
      <w:r w:rsidRPr="00925AE1">
        <w:rPr>
          <w:sz w:val="28"/>
        </w:rPr>
        <w:t>, установленном законодательством Республики Казахстан;</w:t>
      </w:r>
    </w:p>
    <w:p w:rsidR="002A773F" w:rsidRPr="00925AE1" w:rsidRDefault="002A773F" w:rsidP="002A773F">
      <w:pPr>
        <w:spacing w:before="120" w:after="120" w:line="288" w:lineRule="auto"/>
        <w:jc w:val="both"/>
        <w:rPr>
          <w:sz w:val="28"/>
        </w:rPr>
      </w:pPr>
      <w:r w:rsidRPr="00925AE1">
        <w:rPr>
          <w:sz w:val="28"/>
        </w:rPr>
        <w:t xml:space="preserve">3) </w:t>
      </w:r>
      <w:r w:rsidRPr="00925AE1">
        <w:rPr>
          <w:sz w:val="28"/>
          <w:highlight w:val="yellow"/>
        </w:rPr>
        <w:t>средств государственного бюджета</w:t>
      </w:r>
      <w:r w:rsidRPr="00925AE1">
        <w:rPr>
          <w:sz w:val="28"/>
        </w:rPr>
        <w:t>;</w:t>
      </w:r>
    </w:p>
    <w:p w:rsidR="002A773F" w:rsidRPr="00925AE1" w:rsidRDefault="002A773F" w:rsidP="002A773F">
      <w:pPr>
        <w:spacing w:before="120" w:after="120" w:line="288" w:lineRule="auto"/>
        <w:jc w:val="both"/>
        <w:rPr>
          <w:sz w:val="28"/>
        </w:rPr>
      </w:pPr>
      <w:r w:rsidRPr="00925AE1">
        <w:rPr>
          <w:sz w:val="28"/>
        </w:rPr>
        <w:t xml:space="preserve">4) </w:t>
      </w:r>
      <w:r w:rsidRPr="00925AE1">
        <w:rPr>
          <w:sz w:val="28"/>
          <w:highlight w:val="yellow"/>
        </w:rPr>
        <w:t xml:space="preserve">средств субъектов </w:t>
      </w:r>
      <w:proofErr w:type="spellStart"/>
      <w:r w:rsidRPr="00925AE1">
        <w:rPr>
          <w:sz w:val="28"/>
          <w:highlight w:val="yellow"/>
        </w:rPr>
        <w:t>квазигосударственного</w:t>
      </w:r>
      <w:proofErr w:type="spellEnd"/>
      <w:r w:rsidRPr="00925AE1">
        <w:rPr>
          <w:sz w:val="28"/>
        </w:rPr>
        <w:t xml:space="preserve"> сектора;</w:t>
      </w:r>
    </w:p>
    <w:p w:rsidR="002A773F" w:rsidRPr="00925AE1" w:rsidRDefault="002A773F" w:rsidP="002A773F">
      <w:pPr>
        <w:spacing w:before="120" w:after="120" w:line="288" w:lineRule="auto"/>
        <w:jc w:val="both"/>
        <w:rPr>
          <w:sz w:val="28"/>
        </w:rPr>
      </w:pPr>
      <w:r w:rsidRPr="00925AE1">
        <w:rPr>
          <w:sz w:val="28"/>
        </w:rPr>
        <w:t xml:space="preserve">5) </w:t>
      </w:r>
      <w:r w:rsidRPr="00925AE1">
        <w:rPr>
          <w:sz w:val="28"/>
          <w:highlight w:val="yellow"/>
        </w:rPr>
        <w:t>иных средств</w:t>
      </w:r>
      <w:r w:rsidRPr="00925AE1">
        <w:rPr>
          <w:sz w:val="28"/>
        </w:rPr>
        <w:t>, не запрещенных законодательством Республики Казахстан.</w:t>
      </w:r>
    </w:p>
    <w:p w:rsidR="002A773F" w:rsidRPr="00925AE1" w:rsidRDefault="002A773F" w:rsidP="002A773F">
      <w:pPr>
        <w:spacing w:before="120" w:after="120" w:line="288" w:lineRule="auto"/>
        <w:jc w:val="both"/>
        <w:rPr>
          <w:sz w:val="28"/>
        </w:rPr>
      </w:pPr>
      <w:r w:rsidRPr="00925AE1">
        <w:rPr>
          <w:sz w:val="28"/>
        </w:rPr>
        <w:t xml:space="preserve">Закон РК «О государственно-частном партнерстве». </w:t>
      </w:r>
      <w:hyperlink r:id="rId8" w:anchor="pos=2;-88" w:history="1">
        <w:r w:rsidRPr="00925AE1">
          <w:rPr>
            <w:rStyle w:val="a3"/>
            <w:rFonts w:eastAsiaTheme="majorEastAsia"/>
            <w:sz w:val="28"/>
          </w:rPr>
          <w:t>https://online.zakon.kz/document/?doc_id=37704720#pos=2;-88</w:t>
        </w:r>
      </w:hyperlink>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 xml:space="preserve">Рассматриваемое партнерство получило свое оформление и в </w:t>
      </w:r>
      <w:proofErr w:type="spellStart"/>
      <w:r w:rsidRPr="00925AE1">
        <w:rPr>
          <w:sz w:val="28"/>
          <w:highlight w:val="yellow"/>
        </w:rPr>
        <w:t>институтцианальном</w:t>
      </w:r>
      <w:proofErr w:type="spellEnd"/>
      <w:r w:rsidRPr="00925AE1">
        <w:rPr>
          <w:sz w:val="28"/>
          <w:highlight w:val="yellow"/>
        </w:rPr>
        <w:t xml:space="preserve"> аспекте</w:t>
      </w:r>
      <w:r w:rsidRPr="00925AE1">
        <w:rPr>
          <w:sz w:val="28"/>
        </w:rPr>
        <w:t xml:space="preserve">. В частности, создан </w:t>
      </w:r>
      <w:r w:rsidRPr="00925AE1">
        <w:rPr>
          <w:sz w:val="28"/>
          <w:highlight w:val="yellow"/>
        </w:rPr>
        <w:t>АО «Казахстанский центр государственно-частного</w:t>
      </w:r>
      <w:r w:rsidRPr="00925AE1">
        <w:rPr>
          <w:sz w:val="28"/>
        </w:rPr>
        <w:t xml:space="preserve"> партнерства», где единственным акционером является Правительство РК в лице Министерства национальной экономики. Миссией центра является создание условий для партнерства и объединение потенциала для реализации проектов ГЧП и увеличения объема частных инвестиций в экономику страны.</w:t>
      </w:r>
    </w:p>
    <w:p w:rsidR="002A773F" w:rsidRPr="00925AE1" w:rsidRDefault="002A773F" w:rsidP="002A773F">
      <w:pPr>
        <w:spacing w:before="120" w:after="120" w:line="288" w:lineRule="auto"/>
        <w:jc w:val="both"/>
        <w:rPr>
          <w:sz w:val="28"/>
        </w:rPr>
      </w:pPr>
      <w:r w:rsidRPr="00925AE1">
        <w:rPr>
          <w:sz w:val="28"/>
          <w:shd w:val="clear" w:color="auto" w:fill="FFFFFF"/>
        </w:rPr>
        <w:t>В общей сложности, по состоянию на конец 2019 года заключено 717 договоров ГЧП на общую сумму 1,6 трлн. тенге, включая 9 – республиканских на сумму 910 млрд тенге; - 708 – местных на сумму 687 млрд тенге. Из них способом частной инициативы заключено 324 договоров, а это 45 %, почти половина. (Государственно-частное партнерство. Итоги 2019 года: 717 заключенных договоров ГЧП. КАЗИНФОРМ</w:t>
      </w:r>
    </w:p>
    <w:p w:rsidR="002A773F" w:rsidRPr="00925AE1" w:rsidRDefault="002A773F" w:rsidP="002A773F">
      <w:pPr>
        <w:spacing w:before="120" w:after="120" w:line="288" w:lineRule="auto"/>
        <w:jc w:val="both"/>
        <w:rPr>
          <w:sz w:val="28"/>
        </w:rPr>
      </w:pPr>
      <w:r w:rsidRPr="00925AE1">
        <w:rPr>
          <w:sz w:val="28"/>
        </w:rPr>
        <w:t xml:space="preserve"> inform.kz </w:t>
      </w:r>
      <w:hyperlink r:id="rId9" w:history="1">
        <w:r w:rsidRPr="00925AE1">
          <w:rPr>
            <w:rStyle w:val="a3"/>
            <w:rFonts w:eastAsiaTheme="majorEastAsia"/>
            <w:sz w:val="28"/>
            <w:bdr w:val="none" w:sz="0" w:space="0" w:color="auto" w:frame="1"/>
          </w:rPr>
          <w:t>https://www.inform.kz/ru/gosudarstvenno-chastnoe-partnerstvo-itogi-2019-goda-717-zaklyuchennyh-dogovorov-gchp_a3600183</w:t>
        </w:r>
      </w:hyperlink>
    </w:p>
    <w:p w:rsidR="002A773F" w:rsidRPr="00925AE1" w:rsidRDefault="002A773F" w:rsidP="002A773F">
      <w:pPr>
        <w:spacing w:before="120" w:after="120" w:line="288" w:lineRule="auto"/>
        <w:jc w:val="both"/>
        <w:rPr>
          <w:sz w:val="28"/>
        </w:rPr>
      </w:pPr>
      <w:r w:rsidRPr="00925AE1">
        <w:rPr>
          <w:sz w:val="28"/>
        </w:rPr>
        <w:t xml:space="preserve">            Четкое отражение на законодательном уровне партнерских отношений государства и предпринимателей позволяет соблюсти интересы обеих сторон.</w:t>
      </w:r>
    </w:p>
    <w:p w:rsidR="002A773F" w:rsidRPr="00925AE1" w:rsidRDefault="002A773F" w:rsidP="002A773F">
      <w:pPr>
        <w:spacing w:before="120" w:after="120" w:line="288" w:lineRule="auto"/>
        <w:jc w:val="both"/>
        <w:rPr>
          <w:sz w:val="28"/>
        </w:rPr>
      </w:pPr>
      <w:r w:rsidRPr="00925AE1">
        <w:rPr>
          <w:sz w:val="28"/>
        </w:rPr>
        <w:t xml:space="preserve">Предпринимательство является одним из основных ресурсов экономики, позволяющий быстро и с наименьшими потерями адаптировать достижения современной научно-технической мысли и создавать новые отрасли радикально влияющие на структуру экономики. Одним из индикаторов развития предпринимательства являются темпы возникновения и ухода с рынка фирм. По этому показателю США намного превосходят своих конкурентов из Европы и </w:t>
      </w:r>
      <w:r w:rsidRPr="00925AE1">
        <w:rPr>
          <w:sz w:val="28"/>
        </w:rPr>
        <w:lastRenderedPageBreak/>
        <w:t xml:space="preserve">Японии. </w:t>
      </w:r>
      <w:r w:rsidRPr="00925AE1">
        <w:rPr>
          <w:sz w:val="28"/>
          <w:highlight w:val="yellow"/>
        </w:rPr>
        <w:t>В Предпринимательском кодексе РК предусмотрена не только поддержка и регулирование, но и ограничение</w:t>
      </w:r>
      <w:r w:rsidRPr="00925AE1">
        <w:rPr>
          <w:sz w:val="28"/>
        </w:rPr>
        <w:t>. В  частности в 21 статье   предусмотрено:</w:t>
      </w:r>
    </w:p>
    <w:p w:rsidR="002A773F" w:rsidRPr="00925AE1" w:rsidRDefault="002A773F" w:rsidP="002A773F">
      <w:pPr>
        <w:spacing w:before="120" w:after="120" w:line="288" w:lineRule="auto"/>
        <w:jc w:val="both"/>
        <w:rPr>
          <w:sz w:val="28"/>
        </w:rPr>
      </w:pPr>
      <w:r w:rsidRPr="00925AE1">
        <w:rPr>
          <w:sz w:val="28"/>
        </w:rPr>
        <w:t xml:space="preserve">      1. </w:t>
      </w:r>
      <w:r w:rsidRPr="00925AE1">
        <w:rPr>
          <w:sz w:val="28"/>
          <w:highlight w:val="yellow"/>
        </w:rPr>
        <w:t>Государство участвует в предпринимательской деятельности в пределах, ограниченных настоящим Кодексом и законами</w:t>
      </w:r>
      <w:r w:rsidRPr="00925AE1">
        <w:rPr>
          <w:sz w:val="28"/>
        </w:rPr>
        <w:t xml:space="preserve"> Республики Казахстан.</w:t>
      </w:r>
    </w:p>
    <w:p w:rsidR="002A773F" w:rsidRPr="00925AE1" w:rsidRDefault="002A773F" w:rsidP="002A773F">
      <w:pPr>
        <w:spacing w:before="120" w:after="120" w:line="288" w:lineRule="auto"/>
        <w:jc w:val="both"/>
        <w:rPr>
          <w:sz w:val="28"/>
        </w:rPr>
      </w:pPr>
      <w:r w:rsidRPr="00925AE1">
        <w:rPr>
          <w:sz w:val="28"/>
        </w:rPr>
        <w:t xml:space="preserve">      2. </w:t>
      </w:r>
      <w:r w:rsidRPr="00925AE1">
        <w:rPr>
          <w:sz w:val="28"/>
          <w:highlight w:val="yellow"/>
        </w:rPr>
        <w:t>В целях развития частного предпринимательства и конкуренции государством принимаются меры, направленные на сокращение доли участия государства в предпринимательской деятельности путем ограниче</w:t>
      </w:r>
      <w:r w:rsidRPr="00925AE1">
        <w:rPr>
          <w:sz w:val="28"/>
        </w:rPr>
        <w:t>ния создания государственных юридических лиц в сфере предпринимательства, юридических лиц с участием государства в уставном капитале.</w:t>
      </w:r>
    </w:p>
    <w:p w:rsidR="002A773F" w:rsidRPr="00925AE1" w:rsidRDefault="002A773F" w:rsidP="002A773F">
      <w:pPr>
        <w:spacing w:before="120" w:after="120" w:line="288" w:lineRule="auto"/>
        <w:jc w:val="both"/>
        <w:rPr>
          <w:sz w:val="28"/>
        </w:rPr>
      </w:pPr>
      <w:r w:rsidRPr="00925AE1">
        <w:rPr>
          <w:sz w:val="28"/>
        </w:rPr>
        <w:t>При всех названных и неназванных способах поддержки деятельности предпринимательских структур следует отметить недостаточную активность населения нашей страны в создании и активной деятельности, проявлении предприимчивости в сфере малого и среднего бизнеса в сотрудничестве с крупными производственными фирмами, с предприятиями горнодобывающей, машиностроительной отрасли, аграрного сектора. В последнем немалая вина и руководителей министерства, упорно пробивавших кооперативы советского толка.</w:t>
      </w:r>
    </w:p>
    <w:p w:rsidR="002A773F" w:rsidRPr="00925AE1" w:rsidRDefault="002A773F" w:rsidP="002A773F">
      <w:pPr>
        <w:spacing w:before="120" w:after="120" w:line="288" w:lineRule="auto"/>
        <w:ind w:firstLine="708"/>
        <w:rPr>
          <w:sz w:val="28"/>
        </w:rPr>
      </w:pPr>
      <w:r w:rsidRPr="00925AE1">
        <w:rPr>
          <w:sz w:val="28"/>
        </w:rPr>
        <w:t xml:space="preserve"> </w:t>
      </w:r>
    </w:p>
    <w:p w:rsidR="002A773F" w:rsidRPr="00925AE1" w:rsidRDefault="002A773F" w:rsidP="002A773F">
      <w:pPr>
        <w:spacing w:before="120" w:after="120" w:line="288" w:lineRule="auto"/>
        <w:ind w:firstLine="708"/>
        <w:rPr>
          <w:sz w:val="28"/>
        </w:rPr>
      </w:pPr>
      <w:r w:rsidRPr="00925AE1">
        <w:rPr>
          <w:sz w:val="28"/>
        </w:rPr>
        <w:t xml:space="preserve">                      5. 2. Принципы и методы государственной </w:t>
      </w:r>
    </w:p>
    <w:p w:rsidR="002A773F" w:rsidRPr="00925AE1" w:rsidRDefault="002A773F" w:rsidP="002A773F">
      <w:pPr>
        <w:spacing w:before="120" w:after="120" w:line="288" w:lineRule="auto"/>
        <w:ind w:firstLine="708"/>
        <w:rPr>
          <w:sz w:val="28"/>
        </w:rPr>
      </w:pPr>
      <w:r w:rsidRPr="00925AE1">
        <w:rPr>
          <w:sz w:val="28"/>
        </w:rPr>
        <w:t xml:space="preserve">                                 поддержки предпринимательства.</w:t>
      </w:r>
    </w:p>
    <w:p w:rsidR="002A773F" w:rsidRPr="00925AE1" w:rsidRDefault="002A773F" w:rsidP="002A773F">
      <w:pPr>
        <w:spacing w:before="120" w:after="120" w:line="288" w:lineRule="auto"/>
        <w:jc w:val="both"/>
        <w:rPr>
          <w:sz w:val="28"/>
        </w:rPr>
      </w:pPr>
      <w:r w:rsidRPr="00925AE1">
        <w:rPr>
          <w:sz w:val="28"/>
        </w:rPr>
        <w:t xml:space="preserve">          </w:t>
      </w:r>
    </w:p>
    <w:p w:rsidR="002A773F" w:rsidRPr="00925AE1" w:rsidRDefault="002A773F" w:rsidP="002A773F">
      <w:pPr>
        <w:spacing w:before="120" w:after="120" w:line="288" w:lineRule="auto"/>
        <w:jc w:val="both"/>
        <w:rPr>
          <w:sz w:val="28"/>
        </w:rPr>
      </w:pPr>
      <w:r w:rsidRPr="00925AE1">
        <w:rPr>
          <w:sz w:val="28"/>
        </w:rPr>
        <w:t xml:space="preserve">        Государство посредством поддержки развития предпринимательства осуществляет в соответствии </w:t>
      </w:r>
      <w:r w:rsidRPr="00925AE1">
        <w:rPr>
          <w:sz w:val="28"/>
          <w:highlight w:val="yellow"/>
        </w:rPr>
        <w:t>со следующими принципами</w:t>
      </w:r>
      <w:r w:rsidRPr="00925AE1">
        <w:rPr>
          <w:sz w:val="28"/>
        </w:rPr>
        <w:t xml:space="preserve">: </w:t>
      </w:r>
    </w:p>
    <w:p w:rsidR="002A773F" w:rsidRPr="00925AE1" w:rsidRDefault="002A773F" w:rsidP="002A773F">
      <w:pPr>
        <w:spacing w:before="120" w:after="120" w:line="288" w:lineRule="auto"/>
        <w:jc w:val="both"/>
        <w:rPr>
          <w:sz w:val="28"/>
        </w:rPr>
      </w:pPr>
      <w:r w:rsidRPr="00925AE1">
        <w:rPr>
          <w:sz w:val="28"/>
        </w:rPr>
        <w:t xml:space="preserve">1) приоритетность развития малого и среднего бизнеса; </w:t>
      </w:r>
    </w:p>
    <w:p w:rsidR="002A773F" w:rsidRPr="00925AE1" w:rsidRDefault="002A773F" w:rsidP="002A773F">
      <w:pPr>
        <w:spacing w:before="120" w:after="120" w:line="288" w:lineRule="auto"/>
        <w:jc w:val="both"/>
        <w:rPr>
          <w:sz w:val="28"/>
        </w:rPr>
      </w:pPr>
      <w:r w:rsidRPr="00925AE1">
        <w:rPr>
          <w:sz w:val="28"/>
        </w:rPr>
        <w:t xml:space="preserve">2) прозрачность мероприятии государства по развитию предпринимательства; </w:t>
      </w:r>
    </w:p>
    <w:p w:rsidR="002A773F" w:rsidRPr="00925AE1" w:rsidRDefault="002A773F" w:rsidP="002A773F">
      <w:pPr>
        <w:spacing w:before="120" w:after="120" w:line="288" w:lineRule="auto"/>
        <w:jc w:val="both"/>
        <w:rPr>
          <w:sz w:val="28"/>
        </w:rPr>
      </w:pPr>
      <w:r w:rsidRPr="00925AE1">
        <w:rPr>
          <w:sz w:val="28"/>
        </w:rPr>
        <w:t>3) невмешательство органов власти в деятельность предпринимателей;</w:t>
      </w:r>
    </w:p>
    <w:p w:rsidR="002A773F" w:rsidRPr="00925AE1" w:rsidRDefault="002A773F" w:rsidP="002A773F">
      <w:pPr>
        <w:spacing w:before="120" w:after="120" w:line="288" w:lineRule="auto"/>
        <w:jc w:val="both"/>
        <w:rPr>
          <w:sz w:val="28"/>
        </w:rPr>
      </w:pPr>
      <w:r w:rsidRPr="00925AE1">
        <w:rPr>
          <w:sz w:val="28"/>
        </w:rPr>
        <w:t xml:space="preserve"> 4)взаимодействие органов власти с общественными объединениями предпринимателей; </w:t>
      </w:r>
    </w:p>
    <w:p w:rsidR="002A773F" w:rsidRPr="00925AE1" w:rsidRDefault="002A773F" w:rsidP="002A773F">
      <w:pPr>
        <w:spacing w:before="120" w:after="120" w:line="288" w:lineRule="auto"/>
        <w:jc w:val="both"/>
        <w:rPr>
          <w:sz w:val="28"/>
        </w:rPr>
      </w:pPr>
      <w:r w:rsidRPr="00925AE1">
        <w:rPr>
          <w:sz w:val="28"/>
        </w:rPr>
        <w:t xml:space="preserve">5) защищенность предпринимателей от недобросовестной конкуренции; </w:t>
      </w:r>
    </w:p>
    <w:p w:rsidR="002A773F" w:rsidRPr="00925AE1" w:rsidRDefault="002A773F" w:rsidP="002A773F">
      <w:pPr>
        <w:spacing w:before="120" w:after="120" w:line="288" w:lineRule="auto"/>
        <w:jc w:val="both"/>
        <w:rPr>
          <w:sz w:val="28"/>
        </w:rPr>
      </w:pPr>
      <w:r w:rsidRPr="00925AE1">
        <w:rPr>
          <w:sz w:val="28"/>
        </w:rPr>
        <w:t>6) нацеленность предпринимательских структур на освоение и выпуск новых товаров и услуг, удовлетворяющих потребности потребителей.</w:t>
      </w:r>
    </w:p>
    <w:p w:rsidR="002A773F" w:rsidRPr="00925AE1" w:rsidRDefault="002A773F" w:rsidP="002A773F">
      <w:pPr>
        <w:spacing w:before="120" w:after="120" w:line="288" w:lineRule="auto"/>
        <w:jc w:val="both"/>
        <w:rPr>
          <w:sz w:val="28"/>
        </w:rPr>
      </w:pPr>
      <w:r w:rsidRPr="00925AE1">
        <w:rPr>
          <w:sz w:val="28"/>
        </w:rPr>
        <w:t xml:space="preserve">     Названные исходные положения необходимо строго придерживаться и органам власти, и предпринимателям в своей деятельности в обусловленное время. Перечисленные принципы не есть раз и навсегда данные, т. е. постоянные. Одни из </w:t>
      </w:r>
      <w:r w:rsidRPr="00925AE1">
        <w:rPr>
          <w:sz w:val="28"/>
        </w:rPr>
        <w:lastRenderedPageBreak/>
        <w:t>них могут оставаться, а другие меняться в связи с изменением условий деятельности, обстоятельств экономической деятельности государства и предпринимателей.</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Государственная поддержка предпринимательской деятельности осуществляется при помощи следующих методов</w:t>
      </w:r>
      <w:r w:rsidRPr="00925AE1">
        <w:rPr>
          <w:sz w:val="28"/>
        </w:rPr>
        <w:t>:</w:t>
      </w:r>
    </w:p>
    <w:p w:rsidR="002A773F" w:rsidRPr="00925AE1" w:rsidRDefault="002A773F" w:rsidP="002A773F">
      <w:pPr>
        <w:spacing w:before="120" w:after="120" w:line="288" w:lineRule="auto"/>
        <w:jc w:val="both"/>
        <w:rPr>
          <w:sz w:val="28"/>
        </w:rPr>
      </w:pPr>
      <w:r w:rsidRPr="00925AE1">
        <w:rPr>
          <w:sz w:val="28"/>
        </w:rPr>
        <w:t xml:space="preserve">1) </w:t>
      </w:r>
      <w:r w:rsidRPr="00925AE1">
        <w:rPr>
          <w:sz w:val="28"/>
          <w:highlight w:val="yellow"/>
        </w:rPr>
        <w:t>правовые методы регулирования</w:t>
      </w:r>
      <w:r w:rsidRPr="00925AE1">
        <w:rPr>
          <w:sz w:val="28"/>
        </w:rPr>
        <w:t>, включающие в себя создание системы законодательных актов, правил, инструкции, регламентирующих деятельность бизнес структур; гарантирование, неприкосновенность, защиту собственности. Имущество предпринимателей изымается только по решению суда и восстанавливается в полном объеме при незаконном изъятии; гарантирование бизнес структурам равных возможностей для доступа к трудовым, финансовым, материальным и иным ресурсам; законодательное обеспечение и гарантирование свободы конкуренции; введение системы лицензирования, сертификации, стандартизации и обеспечение от излишней опеки со стороны властных и иных структур.</w:t>
      </w:r>
    </w:p>
    <w:p w:rsidR="002A773F" w:rsidRPr="00925AE1" w:rsidRDefault="002A773F" w:rsidP="002A773F">
      <w:pPr>
        <w:spacing w:before="120" w:after="120" w:line="288" w:lineRule="auto"/>
        <w:jc w:val="both"/>
        <w:rPr>
          <w:sz w:val="28"/>
        </w:rPr>
      </w:pPr>
      <w:r w:rsidRPr="00925AE1">
        <w:rPr>
          <w:sz w:val="28"/>
        </w:rPr>
        <w:t xml:space="preserve"> 2</w:t>
      </w:r>
      <w:r w:rsidRPr="00925AE1">
        <w:rPr>
          <w:sz w:val="28"/>
          <w:highlight w:val="yellow"/>
        </w:rPr>
        <w:t>) экономические методы,</w:t>
      </w:r>
      <w:r w:rsidRPr="00925AE1">
        <w:rPr>
          <w:sz w:val="28"/>
        </w:rPr>
        <w:t xml:space="preserve"> включают в себя: льготные кредитные, налоговые, таможенные меры; установление верхних и нижних границ цен; установление дотации на отдельные виды товаров и услуг; оказание бюджетной финансовой помощи; введение законодательных мер, при необходимости, системы банкротства и санации фирм и учреждений предпринимательских структур.</w:t>
      </w:r>
    </w:p>
    <w:p w:rsidR="002A773F" w:rsidRPr="00925AE1" w:rsidRDefault="002A773F" w:rsidP="002A773F">
      <w:pPr>
        <w:spacing w:before="120" w:after="120" w:line="288" w:lineRule="auto"/>
        <w:jc w:val="both"/>
        <w:rPr>
          <w:sz w:val="28"/>
        </w:rPr>
      </w:pPr>
      <w:r w:rsidRPr="00925AE1">
        <w:rPr>
          <w:sz w:val="28"/>
        </w:rPr>
        <w:t xml:space="preserve">     3</w:t>
      </w:r>
      <w:r w:rsidRPr="00925AE1">
        <w:rPr>
          <w:sz w:val="28"/>
          <w:highlight w:val="yellow"/>
        </w:rPr>
        <w:t>) организационные методы</w:t>
      </w:r>
      <w:r w:rsidRPr="00925AE1">
        <w:rPr>
          <w:sz w:val="28"/>
        </w:rPr>
        <w:t xml:space="preserve">, включают в себя: организацию тендерной системы заключения договоров на поставку товаров и услуг для государственных предприятий и учреждений; разработка и реализация программ и планов по развитию и поддержке предпринимательства; применение различных мер санкции по отношению к недобросовестным предпринимателям. </w:t>
      </w:r>
    </w:p>
    <w:p w:rsidR="002A773F" w:rsidRPr="00925AE1" w:rsidRDefault="002A773F" w:rsidP="002A773F">
      <w:pPr>
        <w:spacing w:before="120" w:after="120" w:line="288" w:lineRule="auto"/>
        <w:jc w:val="both"/>
        <w:rPr>
          <w:sz w:val="28"/>
        </w:rPr>
      </w:pPr>
      <w:r w:rsidRPr="00925AE1">
        <w:rPr>
          <w:sz w:val="28"/>
        </w:rPr>
        <w:t xml:space="preserve">     В предпринимательском кодексе </w:t>
      </w:r>
      <w:r w:rsidRPr="00925AE1">
        <w:rPr>
          <w:sz w:val="28"/>
          <w:highlight w:val="yellow"/>
        </w:rPr>
        <w:t>в с</w:t>
      </w:r>
      <w:r w:rsidRPr="00925AE1">
        <w:rPr>
          <w:bCs/>
          <w:sz w:val="28"/>
          <w:highlight w:val="yellow"/>
        </w:rPr>
        <w:t>татье 93 указываются следующие основные виды государственной поддержки частного предпринимательства:</w:t>
      </w:r>
    </w:p>
    <w:p w:rsidR="002A773F" w:rsidRPr="00925AE1" w:rsidRDefault="002A773F" w:rsidP="002A773F">
      <w:pPr>
        <w:spacing w:before="120" w:after="120" w:line="288" w:lineRule="auto"/>
        <w:jc w:val="both"/>
        <w:rPr>
          <w:sz w:val="28"/>
          <w:highlight w:val="yellow"/>
        </w:rPr>
      </w:pPr>
      <w:r w:rsidRPr="00925AE1">
        <w:rPr>
          <w:sz w:val="28"/>
        </w:rPr>
        <w:t xml:space="preserve">      </w:t>
      </w:r>
      <w:r w:rsidRPr="00925AE1">
        <w:rPr>
          <w:sz w:val="28"/>
          <w:highlight w:val="yellow"/>
        </w:rPr>
        <w:t>1) финансовая и имущественная поддержка;</w:t>
      </w:r>
    </w:p>
    <w:p w:rsidR="002A773F" w:rsidRPr="00925AE1" w:rsidRDefault="002A773F" w:rsidP="002A773F">
      <w:pPr>
        <w:spacing w:before="120" w:after="120" w:line="288" w:lineRule="auto"/>
        <w:jc w:val="both"/>
        <w:rPr>
          <w:sz w:val="28"/>
          <w:highlight w:val="yellow"/>
        </w:rPr>
      </w:pPr>
      <w:r w:rsidRPr="00925AE1">
        <w:rPr>
          <w:sz w:val="28"/>
          <w:highlight w:val="yellow"/>
        </w:rPr>
        <w:t>      2) инфраструктурная поддержка;</w:t>
      </w:r>
    </w:p>
    <w:p w:rsidR="002A773F" w:rsidRPr="00925AE1" w:rsidRDefault="002A773F" w:rsidP="002A773F">
      <w:pPr>
        <w:spacing w:before="120" w:after="120" w:line="288" w:lineRule="auto"/>
        <w:jc w:val="both"/>
        <w:rPr>
          <w:sz w:val="28"/>
        </w:rPr>
      </w:pPr>
      <w:r w:rsidRPr="00925AE1">
        <w:rPr>
          <w:sz w:val="28"/>
          <w:highlight w:val="yellow"/>
        </w:rPr>
        <w:t>      3) институциональная поддержка</w:t>
      </w:r>
      <w:r w:rsidRPr="00925AE1">
        <w:rPr>
          <w:sz w:val="28"/>
        </w:rPr>
        <w:t>, заключающаяся в создании и развитии финансовых институтов поддержки и развития частного предпринимательства, научно-исследовательских институтов при государственных органах по изучению проблем и разработке предложений по развитию частного предпринимательства;</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4) информационная поддержка</w:t>
      </w:r>
      <w:r w:rsidRPr="00925AE1">
        <w:rPr>
          <w:sz w:val="28"/>
        </w:rPr>
        <w:t>, заключающаяся в информационно-аналитической, учебно-методологической, научно-методической поддержке частного предпринимательства.</w:t>
      </w:r>
    </w:p>
    <w:p w:rsidR="002A773F" w:rsidRPr="00925AE1" w:rsidRDefault="002A773F" w:rsidP="002A773F">
      <w:pPr>
        <w:spacing w:before="120" w:after="120" w:line="288" w:lineRule="auto"/>
        <w:jc w:val="both"/>
        <w:rPr>
          <w:sz w:val="28"/>
          <w:highlight w:val="yellow"/>
        </w:rPr>
      </w:pPr>
      <w:r w:rsidRPr="00925AE1">
        <w:rPr>
          <w:sz w:val="28"/>
        </w:rPr>
        <w:lastRenderedPageBreak/>
        <w:t xml:space="preserve">       </w:t>
      </w:r>
      <w:r w:rsidRPr="00925AE1">
        <w:rPr>
          <w:sz w:val="28"/>
          <w:highlight w:val="yellow"/>
        </w:rPr>
        <w:t>Государственная поддержка предусматривает и иные виды государственной поддержки</w:t>
      </w:r>
      <w:r w:rsidRPr="00925AE1">
        <w:rPr>
          <w:sz w:val="28"/>
        </w:rPr>
        <w:t xml:space="preserve"> частного предпринимательства, установленные Кодексом </w:t>
      </w:r>
      <w:r w:rsidRPr="00925AE1">
        <w:rPr>
          <w:sz w:val="28"/>
          <w:highlight w:val="yellow"/>
        </w:rPr>
        <w:t>в 97 статье</w:t>
      </w:r>
      <w:r w:rsidRPr="00925AE1">
        <w:rPr>
          <w:sz w:val="28"/>
        </w:rPr>
        <w:t xml:space="preserve"> и др. законодательствами Республики Казахстан. В этой статье </w:t>
      </w:r>
      <w:r w:rsidRPr="00925AE1">
        <w:rPr>
          <w:sz w:val="28"/>
          <w:highlight w:val="yellow"/>
        </w:rPr>
        <w:t>пишется об инфраструктурной</w:t>
      </w:r>
      <w:r w:rsidRPr="00925AE1">
        <w:rPr>
          <w:sz w:val="28"/>
        </w:rPr>
        <w:t xml:space="preserve"> поддержке частного предпринимательстве, которая обеспечивается путем создания и развития </w:t>
      </w:r>
      <w:r w:rsidRPr="00925AE1">
        <w:rPr>
          <w:sz w:val="28"/>
          <w:highlight w:val="yellow"/>
        </w:rPr>
        <w:t>инфраструктуры поддержки частного предпринимательства, под которой понимается комплекс создаваемых или действующих организаций, обеспечивающих общие условия функционирования и развития частного предпринимательства, включая содействие в организации собственного дела</w:t>
      </w:r>
      <w:r w:rsidRPr="00925AE1">
        <w:rPr>
          <w:sz w:val="28"/>
        </w:rPr>
        <w:t>, предоставление информации в области права, маркетинга, инжиниринга и менеджмента, поддержку в обеспечении материально-</w:t>
      </w:r>
      <w:r w:rsidRPr="00925AE1">
        <w:rPr>
          <w:sz w:val="28"/>
          <w:highlight w:val="yellow"/>
        </w:rPr>
        <w:t>техническими, финансовыми и другими ресурсами на коммерческой основе.</w:t>
      </w:r>
    </w:p>
    <w:p w:rsidR="002A773F" w:rsidRPr="00925AE1" w:rsidRDefault="002A773F" w:rsidP="002A773F">
      <w:pPr>
        <w:spacing w:before="120" w:after="120" w:line="288" w:lineRule="auto"/>
        <w:jc w:val="both"/>
        <w:rPr>
          <w:sz w:val="28"/>
        </w:rPr>
      </w:pPr>
      <w:r w:rsidRPr="00925AE1">
        <w:rPr>
          <w:sz w:val="28"/>
          <w:highlight w:val="yellow"/>
        </w:rPr>
        <w:t>      К инфраструктуре поддержки частного предпринимательства относятся центры поддержки предпринимательства, бизнес-инкубаторы и элементы индустриально-инновационной инфраструктуры</w:t>
      </w:r>
      <w:r w:rsidRPr="00925AE1">
        <w:rPr>
          <w:sz w:val="28"/>
        </w:rPr>
        <w:t>.  Названные способы могут использоваться исходя</w:t>
      </w:r>
      <w:r w:rsidRPr="00925AE1">
        <w:rPr>
          <w:sz w:val="28"/>
        </w:rPr>
        <w:tab/>
        <w:t xml:space="preserve"> из конкретно сложившейся ситуации, той или иной экономической, социальной, политической обстановки в мире, стране, регионе. Причем эти методы могут быть комбинированы в различных их сочетаниях для достижения поставленных целей.</w:t>
      </w:r>
      <w:r w:rsidRPr="00925AE1">
        <w:rPr>
          <w:sz w:val="28"/>
        </w:rPr>
        <w:tab/>
      </w:r>
      <w:r w:rsidRPr="00925AE1">
        <w:rPr>
          <w:sz w:val="28"/>
        </w:rPr>
        <w:tab/>
      </w:r>
      <w:r w:rsidRPr="00925AE1">
        <w:rPr>
          <w:sz w:val="28"/>
        </w:rPr>
        <w:tab/>
      </w:r>
      <w:r w:rsidRPr="00925AE1">
        <w:rPr>
          <w:sz w:val="28"/>
        </w:rPr>
        <w:tab/>
      </w:r>
      <w:r w:rsidRPr="00925AE1">
        <w:rPr>
          <w:sz w:val="28"/>
        </w:rPr>
        <w:tab/>
      </w:r>
      <w:r w:rsidRPr="00925AE1">
        <w:rPr>
          <w:sz w:val="28"/>
        </w:rPr>
        <w:tab/>
      </w:r>
      <w:r w:rsidRPr="00925AE1">
        <w:rPr>
          <w:sz w:val="28"/>
        </w:rPr>
        <w:tab/>
      </w:r>
      <w:r w:rsidRPr="00925AE1">
        <w:rPr>
          <w:sz w:val="28"/>
        </w:rPr>
        <w:tab/>
      </w:r>
      <w:r w:rsidRPr="00925AE1">
        <w:rPr>
          <w:sz w:val="28"/>
        </w:rPr>
        <w:tab/>
      </w:r>
      <w:r w:rsidRPr="00925AE1">
        <w:rPr>
          <w:sz w:val="28"/>
        </w:rPr>
        <w:tab/>
      </w:r>
      <w:r w:rsidRPr="00925AE1">
        <w:rPr>
          <w:sz w:val="28"/>
        </w:rPr>
        <w:tab/>
      </w:r>
      <w:r w:rsidRPr="00925AE1">
        <w:rPr>
          <w:sz w:val="28"/>
        </w:rPr>
        <w:tab/>
      </w:r>
      <w:r w:rsidRPr="00925AE1">
        <w:rPr>
          <w:sz w:val="28"/>
        </w:rPr>
        <w:tab/>
      </w:r>
    </w:p>
    <w:p w:rsidR="002A773F" w:rsidRPr="00925AE1" w:rsidRDefault="002A773F" w:rsidP="002A773F">
      <w:pPr>
        <w:spacing w:before="120" w:after="120" w:line="288" w:lineRule="auto"/>
        <w:jc w:val="both"/>
        <w:rPr>
          <w:sz w:val="28"/>
        </w:rPr>
      </w:pPr>
      <w:r w:rsidRPr="00925AE1">
        <w:rPr>
          <w:sz w:val="28"/>
        </w:rPr>
        <w:t xml:space="preserve">              </w:t>
      </w:r>
    </w:p>
    <w:p w:rsidR="002A773F" w:rsidRPr="00925AE1" w:rsidRDefault="002A773F" w:rsidP="002A773F">
      <w:pPr>
        <w:spacing w:before="120" w:after="120" w:line="288" w:lineRule="auto"/>
        <w:jc w:val="both"/>
        <w:rPr>
          <w:sz w:val="28"/>
        </w:rPr>
      </w:pPr>
      <w:r w:rsidRPr="00925AE1">
        <w:rPr>
          <w:sz w:val="28"/>
        </w:rPr>
        <w:t xml:space="preserve">                              5.3. Инструменты поддержки предпринимательства </w:t>
      </w:r>
    </w:p>
    <w:p w:rsidR="002A773F" w:rsidRPr="00925AE1" w:rsidRDefault="002A773F" w:rsidP="002A773F">
      <w:pPr>
        <w:spacing w:before="120" w:after="120" w:line="288" w:lineRule="auto"/>
        <w:jc w:val="both"/>
        <w:rPr>
          <w:sz w:val="28"/>
        </w:rPr>
      </w:pPr>
      <w:r w:rsidRPr="00925AE1">
        <w:rPr>
          <w:sz w:val="28"/>
        </w:rPr>
        <w:t xml:space="preserve">                                                    в Республике Казахстан.</w:t>
      </w:r>
    </w:p>
    <w:p w:rsidR="002A773F" w:rsidRPr="00925AE1" w:rsidRDefault="002A773F" w:rsidP="002A773F">
      <w:pPr>
        <w:spacing w:before="120" w:after="120" w:line="288" w:lineRule="auto"/>
        <w:jc w:val="both"/>
        <w:rPr>
          <w:sz w:val="28"/>
        </w:rPr>
      </w:pPr>
      <w:r w:rsidRPr="00925AE1">
        <w:rPr>
          <w:sz w:val="28"/>
        </w:rPr>
        <w:t xml:space="preserve">    </w:t>
      </w:r>
    </w:p>
    <w:p w:rsidR="002A773F" w:rsidRPr="00925AE1" w:rsidRDefault="002A773F" w:rsidP="002A773F">
      <w:pPr>
        <w:spacing w:before="120" w:after="120" w:line="288" w:lineRule="auto"/>
        <w:jc w:val="both"/>
        <w:rPr>
          <w:sz w:val="28"/>
          <w:highlight w:val="yellow"/>
        </w:rPr>
      </w:pPr>
      <w:r w:rsidRPr="00925AE1">
        <w:rPr>
          <w:sz w:val="28"/>
        </w:rPr>
        <w:t xml:space="preserve">       Государственная поддержка предпринимательства должна прежде всего выражаться в том, чтобы сделать бизнес-климат в Казахстане максимально благоприятным</w:t>
      </w:r>
      <w:r w:rsidRPr="00925AE1">
        <w:rPr>
          <w:sz w:val="28"/>
          <w:highlight w:val="yellow"/>
        </w:rPr>
        <w:t xml:space="preserve">. Государство должно создать адекватную систему поддержки реализации перспективных бизнес-идей и проектов, особенно в инновационной сфере и сфере высоких технологии. Для создания подобного климата следует создать необходимые условия. </w:t>
      </w:r>
    </w:p>
    <w:p w:rsidR="002A773F" w:rsidRPr="00925AE1" w:rsidRDefault="002A773F" w:rsidP="002A773F">
      <w:pPr>
        <w:spacing w:before="120" w:after="120" w:line="288" w:lineRule="auto"/>
        <w:jc w:val="both"/>
        <w:rPr>
          <w:sz w:val="28"/>
        </w:rPr>
      </w:pPr>
      <w:r w:rsidRPr="00925AE1">
        <w:rPr>
          <w:sz w:val="28"/>
          <w:highlight w:val="yellow"/>
        </w:rPr>
        <w:t xml:space="preserve">        В Казахстане создан специальный АО Фонд развития предпринимательства «Даму», утвержден Закон РК «О частном предпринимательстве», Закон «О </w:t>
      </w:r>
      <w:proofErr w:type="spellStart"/>
      <w:r w:rsidRPr="00925AE1">
        <w:rPr>
          <w:sz w:val="28"/>
          <w:highlight w:val="yellow"/>
        </w:rPr>
        <w:t>секьюритизации</w:t>
      </w:r>
      <w:proofErr w:type="spellEnd"/>
      <w:r w:rsidRPr="00925AE1">
        <w:rPr>
          <w:sz w:val="28"/>
          <w:highlight w:val="yellow"/>
        </w:rPr>
        <w:t xml:space="preserve">», принятый в </w:t>
      </w:r>
      <w:smartTag w:uri="urn:schemas-microsoft-com:office:smarttags" w:element="metricconverter">
        <w:smartTagPr>
          <w:attr w:name="ProductID" w:val="2006 г"/>
        </w:smartTagPr>
        <w:r w:rsidRPr="00925AE1">
          <w:rPr>
            <w:sz w:val="28"/>
            <w:highlight w:val="yellow"/>
          </w:rPr>
          <w:t>2006 г</w:t>
        </w:r>
      </w:smartTag>
      <w:r w:rsidRPr="00925AE1">
        <w:rPr>
          <w:sz w:val="28"/>
          <w:highlight w:val="yellow"/>
        </w:rPr>
        <w:t>. Созданы организационные структуры в виде Ассоциации предпринимателей различных уровней.</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Различают два вида поддержки предпринимательства – финансовую и нефинансовую</w:t>
      </w:r>
      <w:r w:rsidRPr="00925AE1">
        <w:rPr>
          <w:sz w:val="28"/>
        </w:rPr>
        <w:t>.</w:t>
      </w:r>
    </w:p>
    <w:p w:rsidR="002A773F" w:rsidRPr="00925AE1" w:rsidRDefault="002A773F" w:rsidP="002A773F">
      <w:pPr>
        <w:spacing w:before="120" w:after="120" w:line="288" w:lineRule="auto"/>
        <w:jc w:val="both"/>
        <w:rPr>
          <w:sz w:val="28"/>
        </w:rPr>
      </w:pPr>
      <w:r w:rsidRPr="00925AE1">
        <w:rPr>
          <w:sz w:val="28"/>
        </w:rPr>
        <w:lastRenderedPageBreak/>
        <w:t xml:space="preserve">К </w:t>
      </w:r>
      <w:r w:rsidRPr="00925AE1">
        <w:rPr>
          <w:sz w:val="28"/>
          <w:highlight w:val="yellow"/>
        </w:rPr>
        <w:t xml:space="preserve">финансовой поддержке предпринимательства относятся: Программа прямого кредитования субъектов малого и среднего предпринимательства и организаций по переработке сельскохозяйственной продукции и производству продуктов питания, эффективным инструментом вовлечения трудоспособного населения в сферу предпринимательства является франчайзинг, гарантирование кредитов среднего и малого предпринимательства, точечные программы финансирования в регионах, программа обусловленного размещения в лизинговых компаниях, субсидирование процентной ставки, </w:t>
      </w:r>
      <w:proofErr w:type="spellStart"/>
      <w:r w:rsidRPr="00925AE1">
        <w:rPr>
          <w:sz w:val="28"/>
          <w:highlight w:val="yellow"/>
        </w:rPr>
        <w:t>секьюритизация</w:t>
      </w:r>
      <w:proofErr w:type="spellEnd"/>
      <w:r w:rsidRPr="00925AE1">
        <w:rPr>
          <w:sz w:val="28"/>
          <w:highlight w:val="yellow"/>
        </w:rPr>
        <w:t xml:space="preserve"> портфелей кредитов под гарантию государственных фондов, микрофинансирование сектора малого и среднего предпринимательства</w:t>
      </w:r>
      <w:r w:rsidRPr="00925AE1">
        <w:rPr>
          <w:sz w:val="28"/>
        </w:rPr>
        <w:t>.</w:t>
      </w:r>
    </w:p>
    <w:p w:rsidR="002A773F" w:rsidRPr="00925AE1" w:rsidRDefault="002A773F" w:rsidP="002A773F">
      <w:pPr>
        <w:spacing w:before="120" w:after="120" w:line="288" w:lineRule="auto"/>
        <w:jc w:val="both"/>
        <w:rPr>
          <w:sz w:val="28"/>
        </w:rPr>
      </w:pPr>
      <w:r w:rsidRPr="00925AE1">
        <w:rPr>
          <w:sz w:val="28"/>
        </w:rPr>
        <w:t xml:space="preserve">К </w:t>
      </w:r>
      <w:r w:rsidRPr="00925AE1">
        <w:rPr>
          <w:sz w:val="28"/>
          <w:highlight w:val="yellow"/>
        </w:rPr>
        <w:t xml:space="preserve">нефинансовой поддержке малого и среднего бизнеса относятся: совершенствование сбора и анализа статистических данных по деятельности предпринимательских структур, внедрение мировых стандартов показателей деятельности предпринимателей, разработка и внедрение программного обеспечения для предпринимательской деятельности, обучение и повышение квалификации и повышение информированности населения о различных аспектах предпринимательства, создание национального блога по различным аспектам предпринимательства, создание центров поддержки предпринимательства (бизнес-центры, технопарки, бизнес-инкубаторы, бизнес-ассоциации и др.), создание </w:t>
      </w:r>
      <w:r w:rsidRPr="00925AE1">
        <w:rPr>
          <w:sz w:val="28"/>
          <w:highlight w:val="yellow"/>
          <w:lang w:val="en-US"/>
        </w:rPr>
        <w:t>call</w:t>
      </w:r>
      <w:r w:rsidRPr="00925AE1">
        <w:rPr>
          <w:sz w:val="28"/>
          <w:highlight w:val="yellow"/>
        </w:rPr>
        <w:t xml:space="preserve"> – центра для оказания адресной помощи предпринимателям и оперативного реагирования на жалобы и предложения, создание печатного СМИ для субъектов МСБ в закупках национальных компаний и государственных организаций  (на веб-портале каталога государственных закупок в Казахстане в феврале 2021 г. объявлено 101959 лотов, в 2019 г. заключено 3 782 269 договоров) и другие программы.</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Вышеуказанные инструменты поддержки предпринимательства в РК направлены на содействие качественного развития бизнеса, усилению их роли в экономике путем оказания финансовой помощи и обеспечения снижения стоимости кредитных ресурсов для физических и юридических лиц, осуществляющих свою деятельность в приоритетных отраслях экономики</w:t>
      </w:r>
      <w:r w:rsidRPr="00925AE1">
        <w:rPr>
          <w:sz w:val="28"/>
        </w:rPr>
        <w:t>. В частности, принято решение, что процентная ставка банков второго уровня для предпринимателей будет составлять 12% годовых, из которых банкам 5% будут оплачивать государственные структуры, а 7% бизнесмены, получившие этот кредит.</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Механизмы осуществления процесса поддержки предпринимательской деятельности весьма разнообразны</w:t>
      </w:r>
      <w:r w:rsidRPr="00925AE1">
        <w:rPr>
          <w:sz w:val="28"/>
        </w:rPr>
        <w:t xml:space="preserve">, как и сами виды предпринимательства и те инструменты, которыми их поддерживают. Следует отметить, что </w:t>
      </w:r>
      <w:r w:rsidRPr="00925AE1">
        <w:rPr>
          <w:sz w:val="28"/>
          <w:highlight w:val="yellow"/>
        </w:rPr>
        <w:t xml:space="preserve">в механизме реализации тех или иных инструментов поддержки весьма важную роль играют институты малого бизнеса, среди которых весьма эффективными являются </w:t>
      </w:r>
      <w:r w:rsidRPr="00925AE1">
        <w:rPr>
          <w:sz w:val="28"/>
          <w:highlight w:val="yellow"/>
        </w:rPr>
        <w:lastRenderedPageBreak/>
        <w:t>лоббистские организации</w:t>
      </w:r>
      <w:r w:rsidRPr="00925AE1">
        <w:rPr>
          <w:sz w:val="28"/>
        </w:rPr>
        <w:t>. Создание последних и отведенные им существенные функции сыграли бы положительную роль в формировании и укреплении системы предпринимательской деятельности в различных сферах общественного производства, решила бы ряд проблем в реализации программных документов, принятых правительством Казахстана.</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Стратегическая государственная поддержка малого и среднего бизнеса должна быть нацелена на создание условий, при которых субъекты предпринимательства могли бы привлекать финансовые средства на рыночной основе</w:t>
      </w:r>
      <w:r w:rsidRPr="00925AE1">
        <w:rPr>
          <w:sz w:val="28"/>
        </w:rPr>
        <w:t xml:space="preserve">. Но и это было бы недостаточно. Подобная мера </w:t>
      </w:r>
      <w:r w:rsidRPr="00925AE1">
        <w:rPr>
          <w:sz w:val="28"/>
          <w:highlight w:val="yellow"/>
        </w:rPr>
        <w:t>должна быть сопряжена с инструментами нефинансовой поддержки, комплексная реализация которой может дать существенный мультипликативный эффект</w:t>
      </w:r>
      <w:r w:rsidRPr="00925AE1">
        <w:rPr>
          <w:sz w:val="28"/>
        </w:rPr>
        <w:t>.</w:t>
      </w:r>
    </w:p>
    <w:p w:rsidR="002A773F" w:rsidRPr="00925AE1" w:rsidRDefault="002A773F" w:rsidP="002A773F">
      <w:pPr>
        <w:spacing w:before="120" w:after="120" w:line="288" w:lineRule="auto"/>
        <w:jc w:val="both"/>
        <w:rPr>
          <w:sz w:val="28"/>
        </w:rPr>
      </w:pPr>
      <w:r w:rsidRPr="00925AE1">
        <w:rPr>
          <w:sz w:val="28"/>
        </w:rPr>
        <w:t xml:space="preserve">        К числу нефинансовой поддержки, принятой в РК, следует отнести сокращение до 30% лицензируемых видов деятельности, сокращение на 30% количества плановых проверок, осуществляемых государственными органами, наделенными контрольными и надзорными функциями, улучшение позиций Казахстана в рейтинге </w:t>
      </w:r>
      <w:r w:rsidRPr="00925AE1">
        <w:rPr>
          <w:sz w:val="28"/>
          <w:lang w:val="en-US"/>
        </w:rPr>
        <w:t>Doing</w:t>
      </w:r>
      <w:r w:rsidRPr="00925AE1">
        <w:rPr>
          <w:sz w:val="28"/>
        </w:rPr>
        <w:t xml:space="preserve"> </w:t>
      </w:r>
      <w:r w:rsidRPr="00925AE1">
        <w:rPr>
          <w:sz w:val="28"/>
          <w:lang w:val="en-US"/>
        </w:rPr>
        <w:t>Business</w:t>
      </w:r>
      <w:r w:rsidRPr="00925AE1">
        <w:rPr>
          <w:sz w:val="28"/>
        </w:rPr>
        <w:t xml:space="preserve"> ВБ по 11 индикаторам, снижение административных барьеров.</w:t>
      </w:r>
    </w:p>
    <w:p w:rsidR="002A773F" w:rsidRPr="00925AE1" w:rsidRDefault="002A773F" w:rsidP="002A773F">
      <w:pPr>
        <w:spacing w:before="120" w:after="120" w:line="288" w:lineRule="auto"/>
        <w:jc w:val="both"/>
        <w:rPr>
          <w:sz w:val="28"/>
          <w:shd w:val="clear" w:color="auto" w:fill="FFFFFF"/>
        </w:rPr>
      </w:pPr>
      <w:r w:rsidRPr="00925AE1">
        <w:rPr>
          <w:sz w:val="28"/>
        </w:rPr>
        <w:t xml:space="preserve">     </w:t>
      </w:r>
      <w:r w:rsidRPr="00925AE1">
        <w:rPr>
          <w:sz w:val="28"/>
          <w:shd w:val="clear" w:color="auto" w:fill="FFFFFF"/>
        </w:rPr>
        <w:t>Фонд «Даму» имеет более чем 20 летний опыт поддержки малого и среднего бизнеса в Казахстане.</w:t>
      </w:r>
    </w:p>
    <w:p w:rsidR="002A773F" w:rsidRPr="00925AE1" w:rsidRDefault="002A773F" w:rsidP="002A773F">
      <w:pPr>
        <w:spacing w:before="120" w:after="120" w:line="288" w:lineRule="auto"/>
        <w:jc w:val="both"/>
        <w:rPr>
          <w:sz w:val="28"/>
          <w:shd w:val="clear" w:color="auto" w:fill="FFFFFF"/>
        </w:rPr>
      </w:pPr>
      <w:r w:rsidRPr="00925AE1">
        <w:rPr>
          <w:sz w:val="28"/>
          <w:shd w:val="clear" w:color="auto" w:fill="FFFFFF"/>
        </w:rPr>
        <w:t xml:space="preserve">Фонд «Даму» представлен семнадцатью филиалами во всех областных центрах, а также в городах </w:t>
      </w:r>
      <w:proofErr w:type="spellStart"/>
      <w:r w:rsidRPr="00925AE1">
        <w:rPr>
          <w:sz w:val="28"/>
          <w:shd w:val="clear" w:color="auto" w:fill="FFFFFF"/>
        </w:rPr>
        <w:t>Нур</w:t>
      </w:r>
      <w:proofErr w:type="spellEnd"/>
      <w:r w:rsidRPr="00925AE1">
        <w:rPr>
          <w:sz w:val="28"/>
          <w:shd w:val="clear" w:color="auto" w:fill="FFFFFF"/>
        </w:rPr>
        <w:t>-Султан, Алматы и Шымкент. </w:t>
      </w:r>
    </w:p>
    <w:p w:rsidR="002A773F" w:rsidRPr="00925AE1" w:rsidRDefault="002A773F" w:rsidP="002A773F">
      <w:pPr>
        <w:spacing w:before="120" w:after="120" w:line="288" w:lineRule="auto"/>
        <w:jc w:val="both"/>
        <w:rPr>
          <w:sz w:val="28"/>
        </w:rPr>
      </w:pPr>
      <w:r w:rsidRPr="00925AE1">
        <w:rPr>
          <w:sz w:val="28"/>
          <w:shd w:val="clear" w:color="auto" w:fill="FFFFFF"/>
        </w:rPr>
        <w:t xml:space="preserve">Фонд «Даму» оказывает финансовую и нефинансовую поддержку предприятиям малого и среднего бизнеса. </w:t>
      </w:r>
      <w:r w:rsidRPr="00925AE1">
        <w:rPr>
          <w:sz w:val="28"/>
        </w:rPr>
        <w:t>Виды финансовой поддержки:</w:t>
      </w:r>
    </w:p>
    <w:p w:rsidR="002A773F" w:rsidRPr="00925AE1" w:rsidRDefault="002A773F" w:rsidP="002A773F">
      <w:pPr>
        <w:spacing w:before="120" w:after="120" w:line="288" w:lineRule="auto"/>
        <w:jc w:val="both"/>
        <w:rPr>
          <w:sz w:val="28"/>
        </w:rPr>
      </w:pPr>
      <w:r w:rsidRPr="00925AE1">
        <w:rPr>
          <w:sz w:val="28"/>
        </w:rPr>
        <w:t xml:space="preserve">льготное кредитование через банки второго уровня в рамках целевых программ для регионов и отдельных отраслей, микрокредитование через </w:t>
      </w:r>
      <w:proofErr w:type="spellStart"/>
      <w:r w:rsidRPr="00925AE1">
        <w:rPr>
          <w:sz w:val="28"/>
        </w:rPr>
        <w:t>микрокредитные</w:t>
      </w:r>
      <w:proofErr w:type="spellEnd"/>
      <w:r w:rsidRPr="00925AE1">
        <w:rPr>
          <w:sz w:val="28"/>
        </w:rPr>
        <w:t xml:space="preserve"> организации;</w:t>
      </w:r>
    </w:p>
    <w:p w:rsidR="002A773F" w:rsidRPr="00925AE1" w:rsidRDefault="002A773F" w:rsidP="002A773F">
      <w:pPr>
        <w:spacing w:before="120" w:after="120" w:line="288" w:lineRule="auto"/>
        <w:jc w:val="both"/>
        <w:rPr>
          <w:sz w:val="28"/>
        </w:rPr>
      </w:pPr>
      <w:r w:rsidRPr="00925AE1">
        <w:rPr>
          <w:sz w:val="28"/>
        </w:rPr>
        <w:t>субсидирование – снижение ставки вознаграждения по кредитам на развитие бизнеса, выдаваемым банками;</w:t>
      </w:r>
    </w:p>
    <w:p w:rsidR="002A773F" w:rsidRPr="00925AE1" w:rsidRDefault="002A773F" w:rsidP="002A773F">
      <w:pPr>
        <w:spacing w:before="120" w:after="120" w:line="288" w:lineRule="auto"/>
        <w:jc w:val="both"/>
        <w:rPr>
          <w:sz w:val="28"/>
        </w:rPr>
      </w:pPr>
      <w:r w:rsidRPr="00925AE1">
        <w:rPr>
          <w:sz w:val="28"/>
        </w:rPr>
        <w:t>гарантирование – предоставление частичной гарантии в качестве залога по кредитам банков.</w:t>
      </w:r>
    </w:p>
    <w:p w:rsidR="002A773F" w:rsidRPr="00925AE1" w:rsidRDefault="002A773F" w:rsidP="002A773F">
      <w:pPr>
        <w:spacing w:before="120" w:after="120" w:line="288" w:lineRule="auto"/>
        <w:jc w:val="both"/>
        <w:rPr>
          <w:sz w:val="28"/>
        </w:rPr>
      </w:pPr>
      <w:r w:rsidRPr="00925AE1">
        <w:rPr>
          <w:sz w:val="28"/>
        </w:rPr>
        <w:t>На базе региональных филиалов Фонда «Даму» менеджерами по привлечению предоставляются консультационные услуги по всем финансовым программам Фонда «Даму».</w:t>
      </w:r>
    </w:p>
    <w:p w:rsidR="002A773F" w:rsidRPr="00925AE1" w:rsidRDefault="002A773F" w:rsidP="002A773F">
      <w:pPr>
        <w:spacing w:before="120" w:after="120" w:line="288" w:lineRule="auto"/>
        <w:jc w:val="both"/>
        <w:rPr>
          <w:sz w:val="28"/>
        </w:rPr>
      </w:pPr>
      <w:r w:rsidRPr="00925AE1">
        <w:rPr>
          <w:sz w:val="28"/>
        </w:rPr>
        <w:t xml:space="preserve">        Благодаря запуску с 2010 года государственной программы «Дорожная карта бизнеса 2020» значительно расширился спектр инструментов поддержки предпринимательства через Фонд «Даму». В частности, было начато субсидирование </w:t>
      </w:r>
      <w:r w:rsidRPr="00925AE1">
        <w:rPr>
          <w:sz w:val="28"/>
        </w:rPr>
        <w:lastRenderedPageBreak/>
        <w:t>ставок вознаграждения по кредитам субъектов малого и среднего бизнеса, гарантирование кредитов субъектов малого и среднего бизнеса, а также стартовала масштабная реализация программ обучения и консультационной поддержки малого и среднего бизнеса.</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 xml:space="preserve">В связи с пандемией </w:t>
      </w:r>
      <w:proofErr w:type="spellStart"/>
      <w:r w:rsidRPr="00925AE1">
        <w:rPr>
          <w:sz w:val="28"/>
          <w:highlight w:val="yellow"/>
        </w:rPr>
        <w:t>короновируса</w:t>
      </w:r>
      <w:proofErr w:type="spellEnd"/>
      <w:r w:rsidRPr="00925AE1">
        <w:rPr>
          <w:sz w:val="28"/>
          <w:highlight w:val="yellow"/>
        </w:rPr>
        <w:t xml:space="preserve"> с 27 марта до 1 июня 2020 года для субъектов, малого и среднего бизнеса предусмотрены следующие льготы</w:t>
      </w:r>
      <w:r w:rsidRPr="00925AE1">
        <w:rPr>
          <w:sz w:val="28"/>
        </w:rPr>
        <w:t>:</w:t>
      </w:r>
    </w:p>
    <w:p w:rsidR="002A773F" w:rsidRPr="00925AE1" w:rsidRDefault="002A773F" w:rsidP="002A773F">
      <w:pPr>
        <w:spacing w:before="120" w:after="120" w:line="288" w:lineRule="auto"/>
        <w:jc w:val="both"/>
        <w:rPr>
          <w:sz w:val="28"/>
        </w:rPr>
      </w:pPr>
      <w:r w:rsidRPr="00925AE1">
        <w:rPr>
          <w:sz w:val="28"/>
        </w:rPr>
        <w:t xml:space="preserve">- предоставлена </w:t>
      </w:r>
      <w:r w:rsidRPr="00925AE1">
        <w:rPr>
          <w:sz w:val="28"/>
          <w:highlight w:val="yellow"/>
        </w:rPr>
        <w:t>отсрочка по выплате налогов</w:t>
      </w:r>
      <w:r w:rsidRPr="00925AE1">
        <w:rPr>
          <w:sz w:val="28"/>
        </w:rPr>
        <w:t xml:space="preserve"> и других обязательных платежей в бюджет, а также социальным платежам;</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приостановлены способы обеспечения исполнения невыполненного в срок налогового обязательства и меры принудительного взыскания</w:t>
      </w:r>
      <w:r w:rsidRPr="00925AE1">
        <w:rPr>
          <w:sz w:val="28"/>
        </w:rPr>
        <w:t xml:space="preserve"> по налоговым, таможенным и социальным платежам (исключение составляют 2 % налогоплательщиков, входящих в категорию высокой степени риска);</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продлены сроки исполнения уведомления по камеральному контролю</w:t>
      </w:r>
      <w:r w:rsidRPr="00925AE1">
        <w:rPr>
          <w:sz w:val="28"/>
        </w:rPr>
        <w:t>, наступающие в период чрезвычайного положения;</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приостановлено на этот срок проведения проверок, осуществляемых органами государственных доходов на период объявления чрезвычайного положения</w:t>
      </w:r>
      <w:r w:rsidRPr="00925AE1">
        <w:rPr>
          <w:sz w:val="28"/>
        </w:rPr>
        <w:t>.</w:t>
      </w:r>
    </w:p>
    <w:p w:rsidR="002A773F" w:rsidRPr="00925AE1" w:rsidRDefault="002A773F" w:rsidP="002A773F">
      <w:pPr>
        <w:spacing w:before="120" w:after="120" w:line="288" w:lineRule="auto"/>
        <w:jc w:val="both"/>
        <w:rPr>
          <w:sz w:val="28"/>
        </w:rPr>
      </w:pPr>
      <w:r w:rsidRPr="00925AE1">
        <w:rPr>
          <w:sz w:val="28"/>
        </w:rPr>
        <w:t xml:space="preserve">          </w:t>
      </w:r>
      <w:r w:rsidRPr="00925AE1">
        <w:rPr>
          <w:sz w:val="28"/>
          <w:highlight w:val="yellow"/>
        </w:rPr>
        <w:t>До 1 октября 2020 года ставка НДС снижена до 8 % на реализацию и импорт социально значимых продовольственных товаров</w:t>
      </w:r>
      <w:r w:rsidRPr="00925AE1">
        <w:rPr>
          <w:sz w:val="28"/>
        </w:rPr>
        <w:t>, перечень которых утвержден Постановлением Правительства Республики Казахстан.</w:t>
      </w:r>
      <w:r w:rsidRPr="00925AE1">
        <w:rPr>
          <w:sz w:val="28"/>
        </w:rPr>
        <w:br/>
        <w:t>(Токаев заявил о новых мерах поддержки. МСБ </w:t>
      </w:r>
      <w:hyperlink r:id="rId10" w:history="1">
        <w:r w:rsidRPr="00925AE1">
          <w:rPr>
            <w:rStyle w:val="a3"/>
            <w:rFonts w:eastAsiaTheme="majorEastAsia"/>
            <w:sz w:val="28"/>
            <w:bdr w:val="none" w:sz="0" w:space="0" w:color="auto" w:frame="1"/>
          </w:rPr>
          <w:t>https://ru.sputnik.kz/economy/20200330/13445392/Tokaev-zayavil-o-novykh-merakh-podderzhki-MSB.html</w:t>
        </w:r>
      </w:hyperlink>
      <w:r w:rsidRPr="00925AE1">
        <w:rPr>
          <w:rStyle w:val="a3"/>
          <w:rFonts w:eastAsiaTheme="majorEastAsia"/>
          <w:sz w:val="28"/>
          <w:bdr w:val="none" w:sz="0" w:space="0" w:color="auto" w:frame="1"/>
        </w:rPr>
        <w:t>).</w:t>
      </w:r>
    </w:p>
    <w:p w:rsidR="002A773F" w:rsidRPr="00925AE1" w:rsidRDefault="002A773F" w:rsidP="002A773F">
      <w:pPr>
        <w:spacing w:before="120" w:after="120" w:line="288" w:lineRule="auto"/>
        <w:jc w:val="both"/>
        <w:rPr>
          <w:sz w:val="28"/>
        </w:rPr>
      </w:pPr>
      <w:r w:rsidRPr="00925AE1">
        <w:rPr>
          <w:sz w:val="28"/>
        </w:rPr>
        <w:t xml:space="preserve">     Только при максимальной поддержке малого и среднего бизнеса не только со стороны верхних эшелонов власти, но и на местах, создание и лоббирование на всех уровнях и, прежде всего, в законодательной среде позволит увеличить долю бюджетных поступлений в казну. Следовательно, определит их роль и значение в общественном производстве, в экономических отношениях, складывающихся в национальной экономике.</w:t>
      </w:r>
    </w:p>
    <w:p w:rsidR="002A773F" w:rsidRPr="00925AE1" w:rsidRDefault="00925AE1" w:rsidP="002A773F">
      <w:pPr>
        <w:spacing w:before="120" w:after="120" w:line="288" w:lineRule="auto"/>
        <w:jc w:val="both"/>
        <w:rPr>
          <w:sz w:val="28"/>
        </w:rPr>
      </w:pPr>
      <w:r>
        <w:rPr>
          <w:sz w:val="28"/>
        </w:rPr>
        <w:t xml:space="preserve">           </w:t>
      </w:r>
      <w:r w:rsidR="002A773F" w:rsidRPr="00925AE1">
        <w:rPr>
          <w:sz w:val="28"/>
        </w:rPr>
        <w:t xml:space="preserve">                                            Литература:</w:t>
      </w:r>
    </w:p>
    <w:p w:rsidR="002A773F" w:rsidRPr="00925AE1" w:rsidRDefault="002A773F" w:rsidP="002A773F">
      <w:pPr>
        <w:spacing w:before="120" w:after="120" w:line="288" w:lineRule="auto"/>
        <w:jc w:val="both"/>
        <w:rPr>
          <w:sz w:val="28"/>
        </w:rPr>
      </w:pPr>
      <w:r w:rsidRPr="00925AE1">
        <w:rPr>
          <w:sz w:val="28"/>
        </w:rPr>
        <w:t>1.Предпринимательский Кодекс Республики Казахстан. https://online.zakon.kz/document/?doc_id=38259854</w:t>
      </w:r>
    </w:p>
    <w:p w:rsidR="002A773F" w:rsidRPr="00925AE1" w:rsidRDefault="002A773F" w:rsidP="002A773F">
      <w:pPr>
        <w:spacing w:before="120" w:after="120" w:line="288" w:lineRule="auto"/>
        <w:jc w:val="both"/>
        <w:rPr>
          <w:sz w:val="28"/>
        </w:rPr>
      </w:pPr>
      <w:r w:rsidRPr="00925AE1">
        <w:rPr>
          <w:sz w:val="28"/>
        </w:rPr>
        <w:t>2.Программа «Дорожная карта бизнеса – 2020»</w:t>
      </w:r>
    </w:p>
    <w:p w:rsidR="002A773F" w:rsidRPr="00925AE1" w:rsidRDefault="002A773F" w:rsidP="002A773F">
      <w:pPr>
        <w:spacing w:before="120" w:after="120" w:line="288" w:lineRule="auto"/>
        <w:jc w:val="both"/>
        <w:rPr>
          <w:sz w:val="28"/>
        </w:rPr>
      </w:pPr>
      <w:r w:rsidRPr="00925AE1">
        <w:rPr>
          <w:sz w:val="28"/>
        </w:rPr>
        <w:t xml:space="preserve">3.Закон РК «О государственно-частном партнерстве». </w:t>
      </w:r>
      <w:hyperlink r:id="rId11" w:anchor="pos=2;-88" w:history="1">
        <w:r w:rsidRPr="00925AE1">
          <w:rPr>
            <w:rStyle w:val="a3"/>
            <w:rFonts w:eastAsiaTheme="majorEastAsia"/>
            <w:sz w:val="28"/>
          </w:rPr>
          <w:t>https://online.zakon.kz/document/?doc_id=37704720#pos=2;-88</w:t>
        </w:r>
      </w:hyperlink>
    </w:p>
    <w:p w:rsidR="002A773F" w:rsidRPr="00925AE1" w:rsidRDefault="002A773F" w:rsidP="002A773F">
      <w:pPr>
        <w:spacing w:before="120" w:after="120" w:line="288" w:lineRule="auto"/>
        <w:jc w:val="both"/>
        <w:rPr>
          <w:sz w:val="28"/>
        </w:rPr>
      </w:pPr>
      <w:r w:rsidRPr="00925AE1">
        <w:rPr>
          <w:sz w:val="28"/>
        </w:rPr>
        <w:lastRenderedPageBreak/>
        <w:t>4.</w:t>
      </w:r>
      <w:r w:rsidRPr="00925AE1">
        <w:rPr>
          <w:sz w:val="28"/>
          <w:shd w:val="clear" w:color="auto" w:fill="FFFFFF"/>
        </w:rPr>
        <w:t>Итоги 2019 года: 717 заключенных договоров ГЧП. КАЗИНФОРМ</w:t>
      </w:r>
    </w:p>
    <w:p w:rsidR="002A773F" w:rsidRPr="00925AE1" w:rsidRDefault="002A773F" w:rsidP="002A773F">
      <w:pPr>
        <w:spacing w:before="120" w:after="120" w:line="288" w:lineRule="auto"/>
        <w:jc w:val="both"/>
        <w:rPr>
          <w:sz w:val="28"/>
        </w:rPr>
      </w:pPr>
      <w:r w:rsidRPr="00925AE1">
        <w:rPr>
          <w:sz w:val="28"/>
        </w:rPr>
        <w:t xml:space="preserve"> inform.kz </w:t>
      </w:r>
      <w:hyperlink r:id="rId12" w:history="1">
        <w:r w:rsidRPr="00925AE1">
          <w:rPr>
            <w:rStyle w:val="a3"/>
            <w:rFonts w:eastAsiaTheme="majorEastAsia"/>
            <w:sz w:val="28"/>
            <w:bdr w:val="none" w:sz="0" w:space="0" w:color="auto" w:frame="1"/>
          </w:rPr>
          <w:t>https://www.inform.kz/ru/gosudarstvenno-chastnoe-partnerstvo-itogi-2019-goda-717-zaklyuchennyh-dogovorov-gchp_a3600183</w:t>
        </w:r>
      </w:hyperlink>
    </w:p>
    <w:p w:rsidR="002A773F" w:rsidRPr="00925AE1" w:rsidRDefault="002A773F" w:rsidP="002A773F">
      <w:pPr>
        <w:spacing w:before="120" w:after="120" w:line="288" w:lineRule="auto"/>
        <w:jc w:val="both"/>
        <w:rPr>
          <w:sz w:val="28"/>
        </w:rPr>
      </w:pPr>
      <w:r w:rsidRPr="00925AE1">
        <w:rPr>
          <w:sz w:val="28"/>
          <w:shd w:val="clear" w:color="auto" w:fill="FFFFFF"/>
        </w:rPr>
        <w:t>5. Фонд развития предпринимательства «Даму»</w:t>
      </w:r>
      <w:r w:rsidRPr="00925AE1">
        <w:rPr>
          <w:sz w:val="28"/>
        </w:rPr>
        <w:t xml:space="preserve"> </w:t>
      </w:r>
      <w:hyperlink r:id="rId13" w:history="1">
        <w:r w:rsidRPr="00925AE1">
          <w:rPr>
            <w:rStyle w:val="a3"/>
            <w:rFonts w:eastAsiaTheme="majorEastAsia"/>
            <w:sz w:val="28"/>
            <w:shd w:val="clear" w:color="auto" w:fill="FFFFFF"/>
          </w:rPr>
          <w:t>https://egov.kz/cms/ru/articles/damu</w:t>
        </w:r>
      </w:hyperlink>
    </w:p>
    <w:p w:rsidR="002A773F" w:rsidRDefault="002A773F" w:rsidP="002A773F">
      <w:pPr>
        <w:spacing w:before="120" w:after="120" w:line="288" w:lineRule="auto"/>
        <w:jc w:val="both"/>
        <w:rPr>
          <w:rStyle w:val="a3"/>
          <w:rFonts w:eastAsiaTheme="majorEastAsia"/>
          <w:sz w:val="28"/>
          <w:bdr w:val="none" w:sz="0" w:space="0" w:color="auto" w:frame="1"/>
        </w:rPr>
      </w:pPr>
      <w:r w:rsidRPr="00925AE1">
        <w:rPr>
          <w:sz w:val="28"/>
        </w:rPr>
        <w:t>6. Токаев заявил о новых мерах поддержки МСБ </w:t>
      </w:r>
      <w:hyperlink r:id="rId14" w:history="1">
        <w:r w:rsidRPr="00925AE1">
          <w:rPr>
            <w:rStyle w:val="a3"/>
            <w:rFonts w:eastAsiaTheme="majorEastAsia"/>
            <w:sz w:val="28"/>
            <w:bdr w:val="none" w:sz="0" w:space="0" w:color="auto" w:frame="1"/>
          </w:rPr>
          <w:t>https://ru.sputnik.kz/economy/20200330/13445392/Tokaev-zayavil-o-novykh-merakh-podderzhki-MSB.html</w:t>
        </w:r>
      </w:hyperlink>
    </w:p>
    <w:p w:rsidR="00925AE1" w:rsidRPr="00925AE1" w:rsidRDefault="00925AE1" w:rsidP="002A773F">
      <w:pPr>
        <w:spacing w:before="120" w:after="120" w:line="288" w:lineRule="auto"/>
        <w:jc w:val="both"/>
        <w:rPr>
          <w:sz w:val="28"/>
        </w:rPr>
      </w:pPr>
    </w:p>
    <w:p w:rsidR="00925AE1" w:rsidRDefault="002A773F" w:rsidP="002A773F">
      <w:pPr>
        <w:spacing w:before="120" w:after="120" w:line="288" w:lineRule="auto"/>
        <w:ind w:firstLine="708"/>
        <w:jc w:val="both"/>
        <w:rPr>
          <w:b/>
          <w:sz w:val="28"/>
        </w:rPr>
      </w:pPr>
      <w:r w:rsidRPr="00925AE1">
        <w:rPr>
          <w:b/>
          <w:sz w:val="28"/>
        </w:rPr>
        <w:t xml:space="preserve">                                         </w:t>
      </w:r>
    </w:p>
    <w:p w:rsidR="00925AE1" w:rsidRDefault="00925AE1">
      <w:pPr>
        <w:spacing w:after="160" w:line="259" w:lineRule="auto"/>
        <w:rPr>
          <w:b/>
          <w:sz w:val="28"/>
        </w:rPr>
      </w:pPr>
      <w:r>
        <w:rPr>
          <w:b/>
          <w:sz w:val="28"/>
        </w:rPr>
        <w:br w:type="page"/>
      </w:r>
    </w:p>
    <w:p w:rsidR="002A773F" w:rsidRPr="00925AE1" w:rsidRDefault="002A773F" w:rsidP="002A773F">
      <w:pPr>
        <w:spacing w:before="120" w:after="120" w:line="288" w:lineRule="auto"/>
        <w:ind w:firstLine="708"/>
        <w:jc w:val="both"/>
        <w:rPr>
          <w:b/>
          <w:sz w:val="28"/>
        </w:rPr>
      </w:pPr>
      <w:bookmarkStart w:id="0" w:name="_GoBack"/>
      <w:bookmarkEnd w:id="0"/>
      <w:r w:rsidRPr="00925AE1">
        <w:rPr>
          <w:b/>
          <w:sz w:val="28"/>
        </w:rPr>
        <w:lastRenderedPageBreak/>
        <w:t xml:space="preserve"> Вопросы и учебные задания</w:t>
      </w:r>
    </w:p>
    <w:p w:rsidR="002A773F" w:rsidRPr="00925AE1" w:rsidRDefault="002A773F" w:rsidP="002A773F">
      <w:pPr>
        <w:spacing w:before="120" w:after="120" w:line="288" w:lineRule="auto"/>
        <w:jc w:val="both"/>
        <w:rPr>
          <w:sz w:val="28"/>
        </w:rPr>
      </w:pPr>
      <w:r w:rsidRPr="00925AE1">
        <w:rPr>
          <w:sz w:val="28"/>
        </w:rPr>
        <w:t>1.На чем покоится философия предпринимательства? Какие черты предпринимательства слабо развиты в Казахстане?</w:t>
      </w:r>
    </w:p>
    <w:p w:rsidR="002A773F" w:rsidRPr="00925AE1" w:rsidRDefault="002A773F" w:rsidP="002A773F">
      <w:pPr>
        <w:spacing w:before="120" w:after="120" w:line="288" w:lineRule="auto"/>
        <w:jc w:val="both"/>
        <w:rPr>
          <w:sz w:val="28"/>
        </w:rPr>
      </w:pPr>
      <w:r w:rsidRPr="00925AE1">
        <w:rPr>
          <w:sz w:val="28"/>
        </w:rPr>
        <w:t>2.Сравните систему государственной поддержки предпринимательства в одной из развитых стран и в Казахстане. Какие меры вы предложили бы для поддержки предпринимательства местным органом власти и какие предложения рекомендовали Правительству, Парламенту, Президенту страны?</w:t>
      </w:r>
    </w:p>
    <w:p w:rsidR="002A773F" w:rsidRPr="00925AE1" w:rsidRDefault="002A773F" w:rsidP="002A773F">
      <w:pPr>
        <w:spacing w:before="120" w:after="120" w:line="288" w:lineRule="auto"/>
        <w:jc w:val="both"/>
        <w:rPr>
          <w:sz w:val="28"/>
        </w:rPr>
      </w:pPr>
      <w:r w:rsidRPr="00925AE1">
        <w:rPr>
          <w:sz w:val="28"/>
        </w:rPr>
        <w:t>3.Как вы оцениваете деятельности фонда развития предпринимательства «Даму» и какие, на ваш взгляд, виды поддержки предпринимательства следует им рекомендовать?</w:t>
      </w:r>
    </w:p>
    <w:p w:rsidR="002A773F" w:rsidRPr="00925AE1" w:rsidRDefault="002A773F" w:rsidP="002A773F">
      <w:pPr>
        <w:spacing w:before="120" w:after="120" w:line="288" w:lineRule="auto"/>
        <w:jc w:val="both"/>
        <w:rPr>
          <w:sz w:val="28"/>
        </w:rPr>
      </w:pPr>
      <w:r w:rsidRPr="00925AE1">
        <w:rPr>
          <w:sz w:val="28"/>
        </w:rPr>
        <w:t>4.Перечислите важнейшие инструменты поддержки предпринимательской деятельности в Казахстане и проанализируйте их действие в вашем окружении (родители, соседи, знакомые и т.д.). Что бы вы предложили им для их успешной деятельности?</w:t>
      </w:r>
    </w:p>
    <w:p w:rsidR="000A24C2" w:rsidRPr="00925AE1" w:rsidRDefault="000A24C2" w:rsidP="002A773F">
      <w:pPr>
        <w:spacing w:before="120" w:after="120" w:line="288" w:lineRule="auto"/>
        <w:jc w:val="both"/>
        <w:rPr>
          <w:sz w:val="28"/>
        </w:rPr>
      </w:pPr>
      <w:r w:rsidRPr="00925AE1">
        <w:rPr>
          <w:sz w:val="28"/>
        </w:rPr>
        <w:t>5. Расскажите о методах государственной поддержки предпринимательства.</w:t>
      </w:r>
    </w:p>
    <w:p w:rsidR="000A24C2" w:rsidRPr="00925AE1" w:rsidRDefault="000A24C2" w:rsidP="002A773F">
      <w:pPr>
        <w:spacing w:before="120" w:after="120" w:line="288" w:lineRule="auto"/>
        <w:jc w:val="both"/>
        <w:rPr>
          <w:sz w:val="28"/>
        </w:rPr>
      </w:pPr>
      <w:r w:rsidRPr="00925AE1">
        <w:rPr>
          <w:sz w:val="28"/>
        </w:rPr>
        <w:t>6. Какими принципами руководствуются органы власти для поддержки предпринимательской деятельности.</w:t>
      </w:r>
    </w:p>
    <w:p w:rsidR="000A24C2" w:rsidRPr="00925AE1" w:rsidRDefault="000A24C2" w:rsidP="002A773F">
      <w:pPr>
        <w:spacing w:before="120" w:after="120" w:line="288" w:lineRule="auto"/>
        <w:jc w:val="both"/>
        <w:rPr>
          <w:sz w:val="28"/>
        </w:rPr>
      </w:pPr>
      <w:r w:rsidRPr="00925AE1">
        <w:rPr>
          <w:sz w:val="28"/>
        </w:rPr>
        <w:t>7.  Рассмотрите подробно об основных видах поддержки предпринимательства.</w:t>
      </w:r>
    </w:p>
    <w:p w:rsidR="000A24C2" w:rsidRPr="00925AE1" w:rsidRDefault="000A24C2" w:rsidP="002A773F">
      <w:pPr>
        <w:spacing w:before="120" w:after="120" w:line="288" w:lineRule="auto"/>
        <w:jc w:val="both"/>
        <w:rPr>
          <w:sz w:val="28"/>
        </w:rPr>
      </w:pPr>
      <w:r w:rsidRPr="00925AE1">
        <w:rPr>
          <w:sz w:val="28"/>
        </w:rPr>
        <w:t>8 Опишите механизм осуществления процесса поддержки предпринимательства в РК.</w:t>
      </w:r>
    </w:p>
    <w:p w:rsidR="000A24C2" w:rsidRPr="00925AE1" w:rsidRDefault="000A24C2" w:rsidP="002A773F">
      <w:pPr>
        <w:spacing w:before="120" w:after="120" w:line="288" w:lineRule="auto"/>
        <w:jc w:val="both"/>
        <w:rPr>
          <w:sz w:val="28"/>
        </w:rPr>
      </w:pPr>
      <w:r w:rsidRPr="00925AE1">
        <w:rPr>
          <w:sz w:val="28"/>
        </w:rPr>
        <w:t>9. Национальная палата предпринимателей РК:</w:t>
      </w:r>
      <w:r w:rsidR="00622861" w:rsidRPr="00925AE1">
        <w:rPr>
          <w:sz w:val="28"/>
        </w:rPr>
        <w:t xml:space="preserve"> понятие, цель, задачи и роль в казахстанском обществе.</w:t>
      </w:r>
    </w:p>
    <w:p w:rsidR="00114B45" w:rsidRPr="00925AE1" w:rsidRDefault="00114B45">
      <w:pPr>
        <w:rPr>
          <w:sz w:val="28"/>
        </w:rPr>
      </w:pPr>
    </w:p>
    <w:sectPr w:rsidR="00114B45" w:rsidRPr="00925AE1" w:rsidSect="00925AE1">
      <w:footerReference w:type="default" r:id="rId15"/>
      <w:pgSz w:w="11906" w:h="16838"/>
      <w:pgMar w:top="709" w:right="850"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AE1" w:rsidRDefault="00925AE1" w:rsidP="00925AE1">
      <w:r>
        <w:separator/>
      </w:r>
    </w:p>
  </w:endnote>
  <w:endnote w:type="continuationSeparator" w:id="0">
    <w:p w:rsidR="00925AE1" w:rsidRDefault="00925AE1" w:rsidP="0092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54579"/>
      <w:docPartObj>
        <w:docPartGallery w:val="Page Numbers (Bottom of Page)"/>
        <w:docPartUnique/>
      </w:docPartObj>
    </w:sdtPr>
    <w:sdtContent>
      <w:p w:rsidR="00925AE1" w:rsidRDefault="00925AE1">
        <w:pPr>
          <w:pStyle w:val="a6"/>
          <w:jc w:val="center"/>
        </w:pPr>
        <w:r>
          <w:fldChar w:fldCharType="begin"/>
        </w:r>
        <w:r>
          <w:instrText>PAGE   \* MERGEFORMAT</w:instrText>
        </w:r>
        <w:r>
          <w:fldChar w:fldCharType="separate"/>
        </w:r>
        <w:r>
          <w:rPr>
            <w:noProof/>
          </w:rPr>
          <w:t>15</w:t>
        </w:r>
        <w:r>
          <w:fldChar w:fldCharType="end"/>
        </w:r>
      </w:p>
    </w:sdtContent>
  </w:sdt>
  <w:p w:rsidR="00925AE1" w:rsidRDefault="00925A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AE1" w:rsidRDefault="00925AE1" w:rsidP="00925AE1">
      <w:r>
        <w:separator/>
      </w:r>
    </w:p>
  </w:footnote>
  <w:footnote w:type="continuationSeparator" w:id="0">
    <w:p w:rsidR="00925AE1" w:rsidRDefault="00925AE1" w:rsidP="00925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3F"/>
    <w:rsid w:val="000A24C2"/>
    <w:rsid w:val="00114B45"/>
    <w:rsid w:val="002A773F"/>
    <w:rsid w:val="005C2666"/>
    <w:rsid w:val="00622861"/>
    <w:rsid w:val="008E09CC"/>
    <w:rsid w:val="00925AE1"/>
    <w:rsid w:val="00F80F1F"/>
    <w:rsid w:val="00F8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1A27DF3-026B-4A65-85DE-A92DE4ED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7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773F"/>
    <w:rPr>
      <w:color w:val="0000FF"/>
      <w:u w:val="single"/>
    </w:rPr>
  </w:style>
  <w:style w:type="paragraph" w:styleId="a4">
    <w:name w:val="header"/>
    <w:basedOn w:val="a"/>
    <w:link w:val="a5"/>
    <w:uiPriority w:val="99"/>
    <w:unhideWhenUsed/>
    <w:rsid w:val="00925AE1"/>
    <w:pPr>
      <w:tabs>
        <w:tab w:val="center" w:pos="4677"/>
        <w:tab w:val="right" w:pos="9355"/>
      </w:tabs>
    </w:pPr>
  </w:style>
  <w:style w:type="character" w:customStyle="1" w:styleId="a5">
    <w:name w:val="Верхний колонтитул Знак"/>
    <w:basedOn w:val="a0"/>
    <w:link w:val="a4"/>
    <w:uiPriority w:val="99"/>
    <w:rsid w:val="00925AE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25AE1"/>
    <w:pPr>
      <w:tabs>
        <w:tab w:val="center" w:pos="4677"/>
        <w:tab w:val="right" w:pos="9355"/>
      </w:tabs>
    </w:pPr>
  </w:style>
  <w:style w:type="character" w:customStyle="1" w:styleId="a7">
    <w:name w:val="Нижний колонтитул Знак"/>
    <w:basedOn w:val="a0"/>
    <w:link w:val="a6"/>
    <w:uiPriority w:val="99"/>
    <w:rsid w:val="00925AE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25AE1"/>
    <w:rPr>
      <w:rFonts w:ascii="Segoe UI" w:hAnsi="Segoe UI" w:cs="Segoe UI"/>
      <w:sz w:val="18"/>
      <w:szCs w:val="18"/>
    </w:rPr>
  </w:style>
  <w:style w:type="character" w:customStyle="1" w:styleId="a9">
    <w:name w:val="Текст выноски Знак"/>
    <w:basedOn w:val="a0"/>
    <w:link w:val="a8"/>
    <w:uiPriority w:val="99"/>
    <w:semiHidden/>
    <w:rsid w:val="00925A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7704720" TargetMode="External"/><Relationship Id="rId13" Type="http://schemas.openxmlformats.org/officeDocument/2006/relationships/hyperlink" Target="https://egov.kz/cms/ru/articles/damu" TargetMode="External"/><Relationship Id="rId3" Type="http://schemas.openxmlformats.org/officeDocument/2006/relationships/settings" Target="settings.xml"/><Relationship Id="rId7" Type="http://schemas.openxmlformats.org/officeDocument/2006/relationships/hyperlink" Target="https://zakon.uchet.kz/rus/docs/Z1500000379" TargetMode="External"/><Relationship Id="rId12" Type="http://schemas.openxmlformats.org/officeDocument/2006/relationships/hyperlink" Target="https://www.inform.kz/ru/gosudarstvenno-chastnoe-partnerstvo-itogi-2019-goda-717-zaklyuchennyh-dogovorov-gchp_a360018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nline.zakon.kz/document/?doc_id=377047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u.sputnik.kz/economy/20200330/13445392/Tokaev-zayavil-o-novykh-merakh-podderzhki-MSB.html" TargetMode="External"/><Relationship Id="rId4" Type="http://schemas.openxmlformats.org/officeDocument/2006/relationships/webSettings" Target="webSettings.xml"/><Relationship Id="rId9" Type="http://schemas.openxmlformats.org/officeDocument/2006/relationships/hyperlink" Target="https://www.inform.kz/ru/gosudarstvenno-chastnoe-partnerstvo-itogi-2019-goda-717-zaklyuchennyh-dogovorov-gchp_a3600183" TargetMode="External"/><Relationship Id="rId14" Type="http://schemas.openxmlformats.org/officeDocument/2006/relationships/hyperlink" Target="https://ru.sputnik.kz/economy/20200330/13445392/Tokaev-zayavil-o-novykh-merakh-podderzhki-MS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54976-C1CB-4A21-9A27-68508BA8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16</Pages>
  <Words>5215</Words>
  <Characters>29726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7</cp:revision>
  <cp:lastPrinted>2025-02-15T06:40:00Z</cp:lastPrinted>
  <dcterms:created xsi:type="dcterms:W3CDTF">2022-01-23T11:43:00Z</dcterms:created>
  <dcterms:modified xsi:type="dcterms:W3CDTF">2025-02-15T09:22:00Z</dcterms:modified>
</cp:coreProperties>
</file>